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F1" w:rsidRDefault="00966E7A">
      <w:pPr>
        <w:pStyle w:val="Default"/>
        <w:jc w:val="center"/>
        <w:rPr>
          <w:color w:val="FF0000"/>
          <w:w w:val="50"/>
          <w:sz w:val="60"/>
          <w:szCs w:val="60"/>
        </w:rPr>
      </w:pPr>
      <w:r>
        <w:rPr>
          <w:rFonts w:hint="eastAsia"/>
          <w:noProof/>
          <w:color w:val="FF0000"/>
          <w:sz w:val="60"/>
          <w:szCs w:val="60"/>
        </w:rPr>
        <mc:AlternateContent>
          <mc:Choice Requires="wpg">
            <w:drawing>
              <wp:anchor distT="0" distB="0" distL="114300" distR="114300" simplePos="0" relativeHeight="251659264" behindDoc="0" locked="0" layoutInCell="1" allowOverlap="1">
                <wp:simplePos x="0" y="0"/>
                <wp:positionH relativeFrom="column">
                  <wp:posOffset>5080</wp:posOffset>
                </wp:positionH>
                <wp:positionV relativeFrom="paragraph">
                  <wp:posOffset>502920</wp:posOffset>
                </wp:positionV>
                <wp:extent cx="6052820" cy="34290"/>
                <wp:effectExtent l="0" t="0" r="24130" b="22860"/>
                <wp:wrapNone/>
                <wp:docPr id="3" name="组合 3"/>
                <wp:cNvGraphicFramePr/>
                <a:graphic xmlns:a="http://schemas.openxmlformats.org/drawingml/2006/main">
                  <a:graphicData uri="http://schemas.microsoft.com/office/word/2010/wordprocessingGroup">
                    <wpg:wgp>
                      <wpg:cNvGrpSpPr/>
                      <wpg:grpSpPr>
                        <a:xfrm>
                          <a:off x="0" y="0"/>
                          <a:ext cx="6052820" cy="34344"/>
                          <a:chOff x="0" y="0"/>
                          <a:chExt cx="6052820" cy="34344"/>
                        </a:xfrm>
                      </wpg:grpSpPr>
                      <wps:wsp>
                        <wps:cNvPr id="1" name="直接连接符 1"/>
                        <wps:cNvCnPr/>
                        <wps:spPr>
                          <a:xfrm>
                            <a:off x="0" y="0"/>
                            <a:ext cx="605282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2" name="直接连接符 2"/>
                        <wps:cNvCnPr/>
                        <wps:spPr>
                          <a:xfrm>
                            <a:off x="0" y="34344"/>
                            <a:ext cx="605282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0.4pt;margin-top:39.6pt;height:2.7pt;width:476.6pt;z-index:251659264;mso-width-relative:page;mso-height-relative:page;" coordsize="6052820,34344" o:gfxdata="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bdQndcAAAAGAQAADwAAAAAAAAABACAAAAAiAAAAZHJzL2Rvd25yZXYueG1sUEsBAhQAFAAAAAgA&#10;h07iQCg6iadfAgAAtwYAAA4AAAAAAAAAAQAgAAAAJgEAAGRycy9lMm9Eb2MueG1sUEsFBgAAAAAG&#10;AAYAWQEAAPcFAAAAAA==&#10;">
                <o:lock v:ext="edit" aspectratio="f"/>
                <v:line id="_x0000_s1026" o:spid="_x0000_s1026" o:spt="20" style="position:absolute;left:0;top:0;height:0;width:6052820;" filled="f" stroked="t" coordsize="21600,21600" o:gfxdata="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UPwa6tAAAANoAAAAPAAAA&#10;AAAAAAEAIAAAACIAAABkcnMvZG93bnJldi54bWxQSwECFAAUAAAACACHTuJAMy8FnjsAAAA5AAAA&#10;EAAAAAAAAAABACAAAAADAQAAZHJzL3NoYXBleG1sLnhtbFBLBQYAAAAABgAGAFsBAACtAwAAAAA=&#10;">
                  <v:fill on="f" focussize="0,0"/>
                  <v:stroke weight="1.5pt" color="#FF0000 [3205]" miterlimit="8" joinstyle="miter"/>
                  <v:imagedata o:title=""/>
                  <o:lock v:ext="edit" aspectratio="f"/>
                </v:line>
                <v:line id="_x0000_s1026" o:spid="_x0000_s1026" o:spt="20" style="position:absolute;left:0;top:34344;height:0;width:6052820;" filled="f" stroked="t" coordsize="21600,21600" o:gfxdata="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7ZjNtwAAANoAAAAP&#10;AAAAAAAAAAEAIAAAACIAAABkcnMvZG93bnJldi54bWxQSwECFAAUAAAACACHTuJAMy8FnjsAAAA5&#10;AAAAEAAAAAAAAAABACAAAAAGAQAAZHJzL3NoYXBleG1sLnhtbFBLBQYAAAAABgAGAFsBAACwAwAA&#10;AAA=&#10;">
                  <v:fill on="f" focussize="0,0"/>
                  <v:stroke weight="1.5pt" color="#FF0000 [3205]" miterlimit="8" joinstyle="miter"/>
                  <v:imagedata o:title=""/>
                  <o:lock v:ext="edit" aspectratio="f"/>
                </v:line>
              </v:group>
            </w:pict>
          </mc:Fallback>
        </mc:AlternateContent>
      </w:r>
      <w:r>
        <w:rPr>
          <w:rFonts w:hint="eastAsia"/>
          <w:color w:val="FF0000"/>
          <w:w w:val="50"/>
          <w:sz w:val="60"/>
          <w:szCs w:val="60"/>
        </w:rPr>
        <w:t>全国高等学校</w:t>
      </w:r>
      <w:proofErr w:type="gramStart"/>
      <w:r>
        <w:rPr>
          <w:rFonts w:hint="eastAsia"/>
          <w:color w:val="FF0000"/>
          <w:w w:val="50"/>
          <w:sz w:val="60"/>
          <w:szCs w:val="60"/>
        </w:rPr>
        <w:t>教师图学与</w:t>
      </w:r>
      <w:proofErr w:type="gramEnd"/>
      <w:r>
        <w:rPr>
          <w:rFonts w:hint="eastAsia"/>
          <w:color w:val="FF0000"/>
          <w:w w:val="50"/>
          <w:sz w:val="60"/>
          <w:szCs w:val="60"/>
        </w:rPr>
        <w:t>机械课程示范教学与创新教学法观摩竞赛组委会</w:t>
      </w:r>
    </w:p>
    <w:p w:rsidR="006A0CF1" w:rsidRDefault="00966E7A">
      <w:pPr>
        <w:pStyle w:val="Default"/>
        <w:spacing w:beforeLines="50" w:before="156" w:line="400" w:lineRule="exact"/>
        <w:jc w:val="center"/>
        <w:rPr>
          <w:sz w:val="30"/>
          <w:szCs w:val="30"/>
        </w:rPr>
      </w:pPr>
      <w:r>
        <w:rPr>
          <w:rFonts w:hint="eastAsia"/>
          <w:sz w:val="30"/>
          <w:szCs w:val="30"/>
        </w:rPr>
        <w:t>第六届全国高等学校</w:t>
      </w:r>
      <w:proofErr w:type="gramStart"/>
      <w:r>
        <w:rPr>
          <w:rFonts w:hint="eastAsia"/>
          <w:sz w:val="30"/>
          <w:szCs w:val="30"/>
        </w:rPr>
        <w:t>教师图学与</w:t>
      </w:r>
      <w:proofErr w:type="gramEnd"/>
      <w:r>
        <w:rPr>
          <w:rFonts w:hint="eastAsia"/>
          <w:sz w:val="30"/>
          <w:szCs w:val="30"/>
        </w:rPr>
        <w:t>机械课程示范教学与创新教学法观摩竞赛</w:t>
      </w:r>
    </w:p>
    <w:p w:rsidR="006A0CF1" w:rsidRDefault="00966E7A">
      <w:pPr>
        <w:pStyle w:val="Default"/>
        <w:spacing w:afterLines="100" w:after="312" w:line="400" w:lineRule="exact"/>
        <w:jc w:val="center"/>
        <w:rPr>
          <w:sz w:val="30"/>
          <w:szCs w:val="30"/>
        </w:rPr>
      </w:pPr>
      <w:r>
        <w:rPr>
          <w:rFonts w:hint="eastAsia"/>
          <w:sz w:val="30"/>
          <w:szCs w:val="30"/>
        </w:rPr>
        <w:t>（第二轮）通知</w:t>
      </w:r>
    </w:p>
    <w:p w:rsidR="006A0CF1" w:rsidRDefault="00966E7A">
      <w:pPr>
        <w:pStyle w:val="Default"/>
        <w:spacing w:afterLines="50" w:after="156" w:line="320" w:lineRule="exact"/>
        <w:ind w:firstLineChars="200" w:firstLine="420"/>
        <w:jc w:val="both"/>
        <w:rPr>
          <w:rFonts w:hAnsi="黑体"/>
          <w:sz w:val="21"/>
          <w:szCs w:val="21"/>
        </w:rPr>
      </w:pPr>
      <w:r>
        <w:rPr>
          <w:rFonts w:hAnsi="黑体" w:hint="eastAsia"/>
          <w:sz w:val="21"/>
          <w:szCs w:val="21"/>
        </w:rPr>
        <w:t>为了贯彻</w:t>
      </w:r>
      <w:proofErr w:type="gramStart"/>
      <w:r>
        <w:rPr>
          <w:rFonts w:hAnsi="黑体" w:hint="eastAsia"/>
          <w:sz w:val="21"/>
          <w:szCs w:val="21"/>
        </w:rPr>
        <w:t>习主席</w:t>
      </w:r>
      <w:proofErr w:type="gramEnd"/>
      <w:r>
        <w:rPr>
          <w:rFonts w:hAnsi="黑体" w:hint="eastAsia"/>
          <w:sz w:val="21"/>
          <w:szCs w:val="21"/>
        </w:rPr>
        <w:t>创办世界高水平大学的指示精神，落实教育部关于以本为本，建设高质量、高水平大学的一系列举措，促进师资队伍的建设，激励教师刻苦钻研教学方法，打造一流课程和提升专业水平，促进相互间的教学经验交流，曾经由教育部高等学校</w:t>
      </w:r>
      <w:proofErr w:type="gramStart"/>
      <w:r>
        <w:rPr>
          <w:rFonts w:hAnsi="黑体" w:hint="eastAsia"/>
          <w:sz w:val="21"/>
          <w:szCs w:val="21"/>
        </w:rPr>
        <w:t>工程图学课程</w:t>
      </w:r>
      <w:proofErr w:type="gramEnd"/>
      <w:r>
        <w:rPr>
          <w:rFonts w:hAnsi="黑体" w:hint="eastAsia"/>
          <w:sz w:val="21"/>
          <w:szCs w:val="21"/>
        </w:rPr>
        <w:t>教学</w:t>
      </w:r>
      <w:proofErr w:type="gramStart"/>
      <w:r>
        <w:rPr>
          <w:rFonts w:hAnsi="黑体" w:hint="eastAsia"/>
          <w:sz w:val="21"/>
          <w:szCs w:val="21"/>
        </w:rPr>
        <w:t>指导分</w:t>
      </w:r>
      <w:proofErr w:type="gramEnd"/>
      <w:r>
        <w:rPr>
          <w:rFonts w:hAnsi="黑体" w:hint="eastAsia"/>
          <w:sz w:val="21"/>
          <w:szCs w:val="21"/>
        </w:rPr>
        <w:t>委员会、军队</w:t>
      </w:r>
      <w:proofErr w:type="gramStart"/>
      <w:r>
        <w:rPr>
          <w:rFonts w:hAnsi="黑体" w:hint="eastAsia"/>
          <w:sz w:val="21"/>
          <w:szCs w:val="21"/>
        </w:rPr>
        <w:t>院校图学与</w:t>
      </w:r>
      <w:proofErr w:type="gramEnd"/>
      <w:r>
        <w:rPr>
          <w:rFonts w:hAnsi="黑体" w:hint="eastAsia"/>
          <w:sz w:val="21"/>
          <w:szCs w:val="21"/>
        </w:rPr>
        <w:t>机械基础教学协作联席会倡议与</w:t>
      </w:r>
      <w:proofErr w:type="gramStart"/>
      <w:r>
        <w:rPr>
          <w:rFonts w:hAnsi="黑体" w:hint="eastAsia"/>
          <w:sz w:val="21"/>
          <w:szCs w:val="21"/>
        </w:rPr>
        <w:t>中国图学学会</w:t>
      </w:r>
      <w:proofErr w:type="gramEnd"/>
      <w:r>
        <w:rPr>
          <w:rFonts w:hAnsi="黑体" w:hint="eastAsia"/>
          <w:sz w:val="21"/>
          <w:szCs w:val="21"/>
        </w:rPr>
        <w:t>制图技术专</w:t>
      </w:r>
      <w:bookmarkStart w:id="0" w:name="_GoBack"/>
      <w:bookmarkEnd w:id="0"/>
      <w:r>
        <w:rPr>
          <w:rFonts w:hAnsi="黑体" w:hint="eastAsia"/>
          <w:sz w:val="21"/>
          <w:szCs w:val="21"/>
        </w:rPr>
        <w:t>业委员会、</w:t>
      </w:r>
      <w:proofErr w:type="gramStart"/>
      <w:r>
        <w:rPr>
          <w:rFonts w:hAnsi="黑体" w:hint="eastAsia"/>
          <w:sz w:val="21"/>
          <w:szCs w:val="21"/>
        </w:rPr>
        <w:t>中国图学学会</w:t>
      </w:r>
      <w:proofErr w:type="gramEnd"/>
      <w:r>
        <w:rPr>
          <w:rFonts w:hAnsi="黑体" w:hint="eastAsia"/>
          <w:sz w:val="21"/>
          <w:szCs w:val="21"/>
        </w:rPr>
        <w:t>产品信息建模专业委员会联合举办的第一至第五届全国高等学校</w:t>
      </w:r>
      <w:proofErr w:type="gramStart"/>
      <w:r>
        <w:rPr>
          <w:rFonts w:hAnsi="黑体" w:hint="eastAsia"/>
          <w:sz w:val="21"/>
          <w:szCs w:val="21"/>
        </w:rPr>
        <w:t>教师图学与</w:t>
      </w:r>
      <w:proofErr w:type="gramEnd"/>
      <w:r>
        <w:rPr>
          <w:rFonts w:hAnsi="黑体" w:hint="eastAsia"/>
          <w:sz w:val="21"/>
          <w:szCs w:val="21"/>
        </w:rPr>
        <w:t>机械课程示范教学与创新教学法观摩竞赛的成果极大地促进了本领域全国高校教师的教学水平，强化了新工科建设、一流</w:t>
      </w:r>
      <w:r>
        <w:rPr>
          <w:rFonts w:hAnsi="黑体" w:hint="eastAsia"/>
          <w:sz w:val="21"/>
          <w:szCs w:val="21"/>
        </w:rPr>
        <w:t>课程建设的基础。曾经的辉煌我们将发扬光大，新的篇章将继往开来！经大赛组委会研究决定举办第六届全国高等学校</w:t>
      </w:r>
      <w:proofErr w:type="gramStart"/>
      <w:r>
        <w:rPr>
          <w:rFonts w:hAnsi="黑体" w:hint="eastAsia"/>
          <w:sz w:val="21"/>
          <w:szCs w:val="21"/>
        </w:rPr>
        <w:t>教师图学与</w:t>
      </w:r>
      <w:proofErr w:type="gramEnd"/>
      <w:r>
        <w:rPr>
          <w:rFonts w:hAnsi="黑体" w:hint="eastAsia"/>
          <w:sz w:val="21"/>
          <w:szCs w:val="21"/>
        </w:rPr>
        <w:t>机械课程示范教学与创新教学法观摩竞赛。</w:t>
      </w:r>
    </w:p>
    <w:p w:rsidR="006A0CF1" w:rsidRDefault="00966E7A">
      <w:pPr>
        <w:pStyle w:val="Default"/>
        <w:spacing w:line="320" w:lineRule="exact"/>
        <w:rPr>
          <w:rFonts w:hAnsi="黑体"/>
          <w:sz w:val="21"/>
          <w:szCs w:val="21"/>
        </w:rPr>
      </w:pPr>
      <w:r>
        <w:rPr>
          <w:rFonts w:hAnsi="黑体" w:hint="eastAsia"/>
          <w:sz w:val="21"/>
          <w:szCs w:val="21"/>
        </w:rPr>
        <w:t>一、主办单位：全国高等学校</w:t>
      </w:r>
      <w:proofErr w:type="gramStart"/>
      <w:r>
        <w:rPr>
          <w:rFonts w:hAnsi="黑体" w:hint="eastAsia"/>
          <w:sz w:val="21"/>
          <w:szCs w:val="21"/>
        </w:rPr>
        <w:t>教师图学与</w:t>
      </w:r>
      <w:proofErr w:type="gramEnd"/>
      <w:r>
        <w:rPr>
          <w:rFonts w:hAnsi="黑体" w:hint="eastAsia"/>
          <w:sz w:val="21"/>
          <w:szCs w:val="21"/>
        </w:rPr>
        <w:t>机械课程示范教学与创新教学法观摩竞赛组委会</w:t>
      </w:r>
    </w:p>
    <w:p w:rsidR="006A0CF1" w:rsidRDefault="00966E7A">
      <w:pPr>
        <w:pStyle w:val="Default"/>
        <w:spacing w:line="320" w:lineRule="exact"/>
        <w:rPr>
          <w:rFonts w:hAnsi="黑体"/>
          <w:sz w:val="21"/>
          <w:szCs w:val="21"/>
        </w:rPr>
      </w:pPr>
      <w:r>
        <w:rPr>
          <w:rFonts w:hAnsi="黑体" w:hint="eastAsia"/>
          <w:sz w:val="21"/>
          <w:szCs w:val="21"/>
        </w:rPr>
        <w:t>二、承办单位：南通大学</w:t>
      </w:r>
    </w:p>
    <w:p w:rsidR="006A0CF1" w:rsidRDefault="00966E7A">
      <w:pPr>
        <w:pStyle w:val="Default"/>
        <w:spacing w:line="320" w:lineRule="exact"/>
        <w:rPr>
          <w:rFonts w:hAnsi="黑体"/>
          <w:sz w:val="21"/>
          <w:szCs w:val="21"/>
        </w:rPr>
      </w:pPr>
      <w:r>
        <w:rPr>
          <w:rFonts w:hAnsi="黑体" w:hint="eastAsia"/>
          <w:sz w:val="21"/>
          <w:szCs w:val="21"/>
        </w:rPr>
        <w:t>三、协办单位：高等教育出版社</w:t>
      </w:r>
      <w:r>
        <w:rPr>
          <w:rFonts w:hAnsi="黑体" w:hint="eastAsia"/>
          <w:sz w:val="21"/>
          <w:szCs w:val="21"/>
        </w:rPr>
        <w:t>等</w:t>
      </w:r>
    </w:p>
    <w:p w:rsidR="006A0CF1" w:rsidRDefault="00966E7A">
      <w:pPr>
        <w:pStyle w:val="Default"/>
        <w:spacing w:line="320" w:lineRule="exact"/>
        <w:rPr>
          <w:rFonts w:hAnsi="黑体"/>
          <w:sz w:val="21"/>
          <w:szCs w:val="21"/>
        </w:rPr>
      </w:pPr>
      <w:r>
        <w:rPr>
          <w:rFonts w:hAnsi="黑体" w:hint="eastAsia"/>
          <w:sz w:val="21"/>
          <w:szCs w:val="21"/>
        </w:rPr>
        <w:t>四、竞赛日程：</w:t>
      </w:r>
      <w:r>
        <w:rPr>
          <w:rFonts w:hAnsi="黑体"/>
          <w:sz w:val="21"/>
          <w:szCs w:val="21"/>
        </w:rPr>
        <w:t>2021</w:t>
      </w:r>
      <w:r>
        <w:rPr>
          <w:rFonts w:hAnsi="黑体" w:hint="eastAsia"/>
          <w:sz w:val="21"/>
          <w:szCs w:val="21"/>
        </w:rPr>
        <w:t>年</w:t>
      </w:r>
      <w:r>
        <w:rPr>
          <w:rFonts w:hAnsi="黑体"/>
          <w:sz w:val="21"/>
          <w:szCs w:val="21"/>
        </w:rPr>
        <w:t>7</w:t>
      </w:r>
      <w:r>
        <w:rPr>
          <w:rFonts w:hAnsi="黑体" w:hint="eastAsia"/>
          <w:sz w:val="21"/>
          <w:szCs w:val="21"/>
        </w:rPr>
        <w:t>月</w:t>
      </w:r>
      <w:r>
        <w:rPr>
          <w:rFonts w:hAnsi="黑体"/>
          <w:color w:val="000000" w:themeColor="text1"/>
          <w:sz w:val="21"/>
          <w:szCs w:val="21"/>
        </w:rPr>
        <w:t>9</w:t>
      </w:r>
      <w:r>
        <w:rPr>
          <w:rFonts w:hAnsi="黑体" w:hint="eastAsia"/>
          <w:sz w:val="21"/>
          <w:szCs w:val="21"/>
        </w:rPr>
        <w:t>日</w:t>
      </w:r>
      <w:r>
        <w:rPr>
          <w:rFonts w:hAnsi="黑体"/>
          <w:sz w:val="21"/>
          <w:szCs w:val="21"/>
        </w:rPr>
        <w:t>-</w:t>
      </w:r>
      <w:r>
        <w:rPr>
          <w:rFonts w:hAnsi="黑体"/>
          <w:color w:val="000000" w:themeColor="text1"/>
          <w:sz w:val="21"/>
          <w:szCs w:val="21"/>
        </w:rPr>
        <w:t>11</w:t>
      </w:r>
      <w:r>
        <w:rPr>
          <w:rFonts w:hAnsi="黑体" w:hint="eastAsia"/>
          <w:color w:val="000000" w:themeColor="text1"/>
          <w:sz w:val="21"/>
          <w:szCs w:val="21"/>
        </w:rPr>
        <w:t>日（</w:t>
      </w:r>
      <w:r>
        <w:rPr>
          <w:rFonts w:hAnsi="黑体"/>
          <w:color w:val="000000" w:themeColor="text1"/>
          <w:sz w:val="21"/>
          <w:szCs w:val="21"/>
        </w:rPr>
        <w:t>9</w:t>
      </w:r>
      <w:r>
        <w:rPr>
          <w:rFonts w:hAnsi="黑体" w:hint="eastAsia"/>
          <w:color w:val="000000" w:themeColor="text1"/>
          <w:sz w:val="21"/>
          <w:szCs w:val="21"/>
        </w:rPr>
        <w:t>日报到，</w:t>
      </w:r>
      <w:r>
        <w:rPr>
          <w:rFonts w:hAnsi="黑体"/>
          <w:color w:val="000000" w:themeColor="text1"/>
          <w:sz w:val="21"/>
          <w:szCs w:val="21"/>
        </w:rPr>
        <w:t>10</w:t>
      </w:r>
      <w:r>
        <w:rPr>
          <w:rFonts w:hAnsi="黑体" w:hint="eastAsia"/>
          <w:color w:val="000000" w:themeColor="text1"/>
          <w:sz w:val="21"/>
          <w:szCs w:val="21"/>
        </w:rPr>
        <w:t>日比赛，</w:t>
      </w:r>
      <w:r>
        <w:rPr>
          <w:rFonts w:hAnsi="黑体"/>
          <w:color w:val="000000" w:themeColor="text1"/>
          <w:sz w:val="21"/>
          <w:szCs w:val="21"/>
        </w:rPr>
        <w:t>11</w:t>
      </w:r>
      <w:r>
        <w:rPr>
          <w:rFonts w:hAnsi="黑体" w:hint="eastAsia"/>
          <w:color w:val="000000" w:themeColor="text1"/>
          <w:sz w:val="21"/>
          <w:szCs w:val="21"/>
        </w:rPr>
        <w:t>日闭幕）</w:t>
      </w:r>
    </w:p>
    <w:p w:rsidR="006A0CF1" w:rsidRDefault="00966E7A">
      <w:pPr>
        <w:pStyle w:val="Default"/>
        <w:spacing w:line="320" w:lineRule="exact"/>
        <w:rPr>
          <w:rFonts w:hAnsi="黑体"/>
          <w:sz w:val="21"/>
          <w:szCs w:val="21"/>
        </w:rPr>
      </w:pPr>
      <w:r>
        <w:rPr>
          <w:rFonts w:hAnsi="黑体" w:hint="eastAsia"/>
          <w:sz w:val="21"/>
          <w:szCs w:val="21"/>
        </w:rPr>
        <w:t>五、参赛要求：</w:t>
      </w:r>
    </w:p>
    <w:p w:rsidR="006A0CF1" w:rsidRDefault="00966E7A">
      <w:pPr>
        <w:pStyle w:val="Default"/>
        <w:spacing w:line="320" w:lineRule="exact"/>
        <w:jc w:val="both"/>
        <w:rPr>
          <w:sz w:val="21"/>
          <w:szCs w:val="21"/>
        </w:rPr>
      </w:pPr>
      <w:r>
        <w:rPr>
          <w:rFonts w:hint="eastAsia"/>
          <w:sz w:val="21"/>
          <w:szCs w:val="21"/>
        </w:rPr>
        <w:t>（</w:t>
      </w:r>
      <w:r>
        <w:rPr>
          <w:sz w:val="21"/>
          <w:szCs w:val="21"/>
        </w:rPr>
        <w:t>1</w:t>
      </w:r>
      <w:r>
        <w:rPr>
          <w:rFonts w:hint="eastAsia"/>
          <w:sz w:val="21"/>
          <w:szCs w:val="21"/>
        </w:rPr>
        <w:t>）参赛选手应为</w:t>
      </w:r>
      <w:proofErr w:type="gramStart"/>
      <w:r>
        <w:rPr>
          <w:rFonts w:hint="eastAsia"/>
          <w:sz w:val="21"/>
          <w:szCs w:val="21"/>
        </w:rPr>
        <w:t>高校图学或</w:t>
      </w:r>
      <w:proofErr w:type="gramEnd"/>
      <w:r>
        <w:rPr>
          <w:rFonts w:hint="eastAsia"/>
          <w:sz w:val="21"/>
          <w:szCs w:val="21"/>
        </w:rPr>
        <w:t>机械类课程的主讲教师；</w:t>
      </w:r>
    </w:p>
    <w:p w:rsidR="006A0CF1" w:rsidRDefault="00966E7A">
      <w:pPr>
        <w:pStyle w:val="Default"/>
        <w:spacing w:line="320" w:lineRule="exact"/>
        <w:jc w:val="both"/>
        <w:rPr>
          <w:sz w:val="21"/>
          <w:szCs w:val="21"/>
        </w:rPr>
      </w:pPr>
      <w:r>
        <w:rPr>
          <w:rFonts w:hint="eastAsia"/>
          <w:sz w:val="21"/>
          <w:szCs w:val="21"/>
        </w:rPr>
        <w:t>（</w:t>
      </w:r>
      <w:r>
        <w:rPr>
          <w:sz w:val="21"/>
          <w:szCs w:val="21"/>
        </w:rPr>
        <w:t>2</w:t>
      </w:r>
      <w:r>
        <w:rPr>
          <w:rFonts w:hint="eastAsia"/>
          <w:sz w:val="21"/>
          <w:szCs w:val="21"/>
        </w:rPr>
        <w:t>）在限定的</w:t>
      </w:r>
      <w:r>
        <w:rPr>
          <w:sz w:val="21"/>
          <w:szCs w:val="21"/>
        </w:rPr>
        <w:t>20</w:t>
      </w:r>
      <w:r>
        <w:rPr>
          <w:rFonts w:hint="eastAsia"/>
          <w:sz w:val="21"/>
          <w:szCs w:val="21"/>
        </w:rPr>
        <w:t>分钟内，参赛选手针对教学内容要采用“说课”（</w:t>
      </w:r>
      <w:r>
        <w:rPr>
          <w:sz w:val="21"/>
          <w:szCs w:val="21"/>
        </w:rPr>
        <w:t>5</w:t>
      </w:r>
      <w:r>
        <w:rPr>
          <w:rFonts w:hint="eastAsia"/>
          <w:sz w:val="21"/>
          <w:szCs w:val="21"/>
        </w:rPr>
        <w:t>分钟以内）和讲课相结合的方式演讲；</w:t>
      </w:r>
    </w:p>
    <w:p w:rsidR="006A0CF1" w:rsidRDefault="00966E7A">
      <w:pPr>
        <w:pStyle w:val="Default"/>
        <w:spacing w:line="320" w:lineRule="exact"/>
        <w:jc w:val="both"/>
        <w:rPr>
          <w:sz w:val="21"/>
          <w:szCs w:val="21"/>
        </w:rPr>
      </w:pPr>
      <w:r>
        <w:rPr>
          <w:rFonts w:hint="eastAsia"/>
          <w:sz w:val="21"/>
          <w:szCs w:val="21"/>
        </w:rPr>
        <w:t>（</w:t>
      </w:r>
      <w:r>
        <w:rPr>
          <w:sz w:val="21"/>
          <w:szCs w:val="21"/>
        </w:rPr>
        <w:t>3</w:t>
      </w:r>
      <w:r>
        <w:rPr>
          <w:rFonts w:hint="eastAsia"/>
          <w:sz w:val="21"/>
          <w:szCs w:val="21"/>
        </w:rPr>
        <w:t>）每位选手必须准备三次课的授课内容和教案，专家评委现场只抽取其中一次课的授课内容，并在选手演讲结束后给以点评（点评约</w:t>
      </w:r>
      <w:r>
        <w:rPr>
          <w:sz w:val="21"/>
          <w:szCs w:val="21"/>
        </w:rPr>
        <w:t>5</w:t>
      </w:r>
      <w:r>
        <w:rPr>
          <w:rFonts w:hint="eastAsia"/>
          <w:sz w:val="21"/>
          <w:szCs w:val="21"/>
        </w:rPr>
        <w:t>分钟）；</w:t>
      </w:r>
    </w:p>
    <w:p w:rsidR="006A0CF1" w:rsidRDefault="00966E7A">
      <w:pPr>
        <w:pStyle w:val="Default"/>
        <w:spacing w:after="70" w:line="320" w:lineRule="exact"/>
        <w:jc w:val="both"/>
        <w:rPr>
          <w:sz w:val="21"/>
          <w:szCs w:val="21"/>
        </w:rPr>
      </w:pPr>
      <w:r>
        <w:rPr>
          <w:rFonts w:hint="eastAsia"/>
          <w:sz w:val="21"/>
          <w:szCs w:val="21"/>
        </w:rPr>
        <w:t>（</w:t>
      </w:r>
      <w:r>
        <w:rPr>
          <w:sz w:val="21"/>
          <w:szCs w:val="21"/>
        </w:rPr>
        <w:t>4</w:t>
      </w:r>
      <w:r>
        <w:rPr>
          <w:rFonts w:hint="eastAsia"/>
          <w:sz w:val="21"/>
          <w:szCs w:val="21"/>
        </w:rPr>
        <w:t>）在规定竞赛时间</w:t>
      </w:r>
      <w:proofErr w:type="gramStart"/>
      <w:r>
        <w:rPr>
          <w:rFonts w:hint="eastAsia"/>
          <w:sz w:val="21"/>
          <w:szCs w:val="21"/>
        </w:rPr>
        <w:t>内选手</w:t>
      </w:r>
      <w:proofErr w:type="gramEnd"/>
      <w:r>
        <w:rPr>
          <w:rFonts w:hint="eastAsia"/>
          <w:sz w:val="21"/>
          <w:szCs w:val="21"/>
        </w:rPr>
        <w:t>提前或延迟授课时间，根据竞赛规则将扣除相应的分值。</w:t>
      </w:r>
    </w:p>
    <w:p w:rsidR="006A0CF1" w:rsidRDefault="00966E7A">
      <w:pPr>
        <w:pStyle w:val="Default"/>
        <w:spacing w:after="70" w:line="320" w:lineRule="exact"/>
        <w:jc w:val="both"/>
        <w:rPr>
          <w:rFonts w:hAnsi="黑体"/>
          <w:sz w:val="21"/>
          <w:szCs w:val="21"/>
        </w:rPr>
      </w:pPr>
      <w:r>
        <w:rPr>
          <w:rFonts w:hAnsi="黑体" w:hint="eastAsia"/>
          <w:sz w:val="21"/>
          <w:szCs w:val="21"/>
        </w:rPr>
        <w:t>六、奖项设置：一等奖（参赛选手总数的</w:t>
      </w:r>
      <w:r>
        <w:rPr>
          <w:rFonts w:hAnsi="黑体"/>
          <w:sz w:val="21"/>
          <w:szCs w:val="21"/>
        </w:rPr>
        <w:t>10%</w:t>
      </w:r>
      <w:r>
        <w:rPr>
          <w:rFonts w:hAnsi="黑体" w:hint="eastAsia"/>
          <w:sz w:val="21"/>
          <w:szCs w:val="21"/>
        </w:rPr>
        <w:t>），二等奖（参赛选手总数的</w:t>
      </w:r>
      <w:r>
        <w:rPr>
          <w:rFonts w:hAnsi="黑体"/>
          <w:sz w:val="21"/>
          <w:szCs w:val="21"/>
        </w:rPr>
        <w:t>15%</w:t>
      </w:r>
      <w:r>
        <w:rPr>
          <w:rFonts w:hAnsi="黑体" w:hint="eastAsia"/>
          <w:sz w:val="21"/>
          <w:szCs w:val="21"/>
        </w:rPr>
        <w:t>），三等奖（参赛选手总数的</w:t>
      </w:r>
      <w:r>
        <w:rPr>
          <w:rFonts w:hAnsi="黑体"/>
          <w:sz w:val="21"/>
          <w:szCs w:val="21"/>
        </w:rPr>
        <w:t>20%</w:t>
      </w:r>
      <w:r>
        <w:rPr>
          <w:rFonts w:hAnsi="黑体" w:hint="eastAsia"/>
          <w:sz w:val="21"/>
          <w:szCs w:val="21"/>
        </w:rPr>
        <w:t>）</w:t>
      </w:r>
    </w:p>
    <w:p w:rsidR="006A0CF1" w:rsidRDefault="00966E7A">
      <w:pPr>
        <w:pStyle w:val="Default"/>
        <w:spacing w:line="320" w:lineRule="exact"/>
        <w:rPr>
          <w:rFonts w:hAnsi="黑体"/>
          <w:sz w:val="21"/>
          <w:szCs w:val="21"/>
        </w:rPr>
      </w:pPr>
      <w:r>
        <w:rPr>
          <w:rFonts w:hAnsi="黑体" w:hint="eastAsia"/>
          <w:sz w:val="21"/>
          <w:szCs w:val="21"/>
        </w:rPr>
        <w:t>七、报名须知：</w:t>
      </w:r>
    </w:p>
    <w:p w:rsidR="006A0CF1" w:rsidRDefault="00966E7A">
      <w:pPr>
        <w:pStyle w:val="Default"/>
        <w:spacing w:line="320" w:lineRule="exact"/>
        <w:jc w:val="both"/>
        <w:rPr>
          <w:sz w:val="21"/>
          <w:szCs w:val="21"/>
        </w:rPr>
      </w:pPr>
      <w:r>
        <w:rPr>
          <w:rFonts w:hint="eastAsia"/>
          <w:sz w:val="21"/>
          <w:szCs w:val="21"/>
        </w:rPr>
        <w:t>（</w:t>
      </w:r>
      <w:r>
        <w:rPr>
          <w:rFonts w:hint="eastAsia"/>
          <w:sz w:val="21"/>
          <w:szCs w:val="21"/>
        </w:rPr>
        <w:t>1</w:t>
      </w:r>
      <w:r>
        <w:rPr>
          <w:rFonts w:hint="eastAsia"/>
          <w:sz w:val="21"/>
          <w:szCs w:val="21"/>
        </w:rPr>
        <w:t>）参赛选手必须持有单位推荐函报名，每所高校原则上</w:t>
      </w:r>
      <w:proofErr w:type="gramStart"/>
      <w:r>
        <w:rPr>
          <w:rFonts w:hint="eastAsia"/>
          <w:sz w:val="21"/>
          <w:szCs w:val="21"/>
        </w:rPr>
        <w:t>图学类</w:t>
      </w:r>
      <w:proofErr w:type="gramEnd"/>
      <w:r>
        <w:rPr>
          <w:rFonts w:hint="eastAsia"/>
          <w:sz w:val="21"/>
          <w:szCs w:val="21"/>
        </w:rPr>
        <w:t>课程、机械类课程各限报</w:t>
      </w:r>
      <w:r>
        <w:rPr>
          <w:sz w:val="21"/>
          <w:szCs w:val="21"/>
        </w:rPr>
        <w:t>2</w:t>
      </w:r>
      <w:r>
        <w:rPr>
          <w:rFonts w:hint="eastAsia"/>
          <w:sz w:val="21"/>
          <w:szCs w:val="21"/>
        </w:rPr>
        <w:t>名选手；</w:t>
      </w:r>
    </w:p>
    <w:p w:rsidR="006A0CF1" w:rsidRDefault="00966E7A">
      <w:pPr>
        <w:pStyle w:val="Default"/>
        <w:spacing w:line="320" w:lineRule="exact"/>
        <w:jc w:val="both"/>
        <w:rPr>
          <w:sz w:val="21"/>
          <w:szCs w:val="21"/>
        </w:rPr>
      </w:pPr>
      <w:r>
        <w:rPr>
          <w:rFonts w:hint="eastAsia"/>
          <w:sz w:val="21"/>
          <w:szCs w:val="21"/>
        </w:rPr>
        <w:t>（</w:t>
      </w:r>
      <w:r>
        <w:rPr>
          <w:rFonts w:hint="eastAsia"/>
          <w:sz w:val="21"/>
          <w:szCs w:val="21"/>
        </w:rPr>
        <w:t>2</w:t>
      </w:r>
      <w:r>
        <w:rPr>
          <w:rFonts w:hint="eastAsia"/>
          <w:sz w:val="21"/>
          <w:szCs w:val="21"/>
        </w:rPr>
        <w:t>）报名需详细写明校名、领队、参赛选手姓名、性</w:t>
      </w:r>
      <w:r>
        <w:rPr>
          <w:rFonts w:hint="eastAsia"/>
          <w:sz w:val="21"/>
          <w:szCs w:val="21"/>
        </w:rPr>
        <w:t>别、年龄、职称、联系电话等。</w:t>
      </w:r>
    </w:p>
    <w:p w:rsidR="006A0CF1" w:rsidRDefault="00966E7A">
      <w:pPr>
        <w:pStyle w:val="Default"/>
        <w:spacing w:line="320" w:lineRule="exact"/>
        <w:jc w:val="both"/>
        <w:rPr>
          <w:sz w:val="21"/>
          <w:szCs w:val="21"/>
        </w:rPr>
      </w:pPr>
      <w:r>
        <w:rPr>
          <w:rFonts w:hint="eastAsia"/>
          <w:sz w:val="21"/>
          <w:szCs w:val="21"/>
        </w:rPr>
        <w:t>（</w:t>
      </w:r>
      <w:r>
        <w:rPr>
          <w:rFonts w:hint="eastAsia"/>
          <w:sz w:val="21"/>
          <w:szCs w:val="21"/>
        </w:rPr>
        <w:t>3</w:t>
      </w:r>
      <w:r>
        <w:rPr>
          <w:rFonts w:hint="eastAsia"/>
          <w:sz w:val="21"/>
          <w:szCs w:val="21"/>
        </w:rPr>
        <w:t>）报名时间：</w:t>
      </w:r>
      <w:r>
        <w:rPr>
          <w:sz w:val="21"/>
          <w:szCs w:val="21"/>
        </w:rPr>
        <w:t>2021</w:t>
      </w:r>
      <w:r>
        <w:rPr>
          <w:rFonts w:hint="eastAsia"/>
          <w:sz w:val="21"/>
          <w:szCs w:val="21"/>
        </w:rPr>
        <w:t>年</w:t>
      </w:r>
      <w:r>
        <w:rPr>
          <w:sz w:val="21"/>
          <w:szCs w:val="21"/>
        </w:rPr>
        <w:t>5</w:t>
      </w:r>
      <w:r>
        <w:rPr>
          <w:rFonts w:hint="eastAsia"/>
          <w:sz w:val="21"/>
          <w:szCs w:val="21"/>
        </w:rPr>
        <w:t>月</w:t>
      </w:r>
      <w:r>
        <w:rPr>
          <w:sz w:val="21"/>
          <w:szCs w:val="21"/>
        </w:rPr>
        <w:t>5</w:t>
      </w:r>
      <w:r>
        <w:rPr>
          <w:rFonts w:hint="eastAsia"/>
          <w:sz w:val="21"/>
          <w:szCs w:val="21"/>
        </w:rPr>
        <w:t>日</w:t>
      </w:r>
      <w:r>
        <w:rPr>
          <w:sz w:val="21"/>
          <w:szCs w:val="21"/>
        </w:rPr>
        <w:t>-2021</w:t>
      </w:r>
      <w:r>
        <w:rPr>
          <w:rFonts w:hint="eastAsia"/>
          <w:sz w:val="21"/>
          <w:szCs w:val="21"/>
        </w:rPr>
        <w:t>年</w:t>
      </w:r>
      <w:r>
        <w:rPr>
          <w:sz w:val="21"/>
          <w:szCs w:val="21"/>
        </w:rPr>
        <w:t>6</w:t>
      </w:r>
      <w:r>
        <w:rPr>
          <w:rFonts w:hint="eastAsia"/>
          <w:sz w:val="21"/>
          <w:szCs w:val="21"/>
        </w:rPr>
        <w:t>月</w:t>
      </w:r>
      <w:r>
        <w:rPr>
          <w:sz w:val="21"/>
          <w:szCs w:val="21"/>
        </w:rPr>
        <w:t>15</w:t>
      </w:r>
      <w:r>
        <w:rPr>
          <w:rFonts w:hint="eastAsia"/>
          <w:sz w:val="21"/>
          <w:szCs w:val="21"/>
        </w:rPr>
        <w:t>日</w:t>
      </w:r>
    </w:p>
    <w:p w:rsidR="006A0CF1" w:rsidRDefault="00966E7A">
      <w:pPr>
        <w:pStyle w:val="Default"/>
        <w:spacing w:line="320" w:lineRule="exact"/>
        <w:jc w:val="both"/>
        <w:rPr>
          <w:sz w:val="21"/>
          <w:szCs w:val="21"/>
        </w:rPr>
      </w:pPr>
      <w:r>
        <w:rPr>
          <w:rFonts w:hint="eastAsia"/>
          <w:sz w:val="21"/>
          <w:szCs w:val="21"/>
        </w:rPr>
        <w:t>（</w:t>
      </w:r>
      <w:r>
        <w:rPr>
          <w:sz w:val="21"/>
          <w:szCs w:val="21"/>
        </w:rPr>
        <w:t>4</w:t>
      </w:r>
      <w:r>
        <w:rPr>
          <w:rFonts w:hint="eastAsia"/>
          <w:sz w:val="21"/>
          <w:szCs w:val="21"/>
        </w:rPr>
        <w:t>）报名网址：</w:t>
      </w:r>
      <w:r>
        <w:rPr>
          <w:rFonts w:ascii="Times New Roman" w:hAnsi="Times New Roman" w:cs="Times New Roman"/>
          <w:sz w:val="21"/>
          <w:szCs w:val="21"/>
        </w:rPr>
        <w:t>www.chengtudasai.com</w:t>
      </w:r>
    </w:p>
    <w:p w:rsidR="006A0CF1" w:rsidRDefault="00966E7A">
      <w:pPr>
        <w:pStyle w:val="Default"/>
        <w:spacing w:line="320" w:lineRule="exact"/>
        <w:rPr>
          <w:rFonts w:hAnsi="黑体"/>
          <w:sz w:val="21"/>
          <w:szCs w:val="21"/>
        </w:rPr>
      </w:pPr>
      <w:r>
        <w:rPr>
          <w:rFonts w:hAnsi="黑体" w:hint="eastAsia"/>
          <w:sz w:val="21"/>
          <w:szCs w:val="21"/>
        </w:rPr>
        <w:t>八、参赛费用：</w:t>
      </w:r>
    </w:p>
    <w:p w:rsidR="006A0CF1" w:rsidRDefault="00966E7A">
      <w:pPr>
        <w:pStyle w:val="Default"/>
        <w:spacing w:line="320" w:lineRule="exact"/>
        <w:jc w:val="both"/>
        <w:rPr>
          <w:sz w:val="21"/>
          <w:szCs w:val="21"/>
        </w:rPr>
      </w:pPr>
      <w:r>
        <w:rPr>
          <w:rFonts w:hint="eastAsia"/>
          <w:sz w:val="21"/>
          <w:szCs w:val="21"/>
        </w:rPr>
        <w:t>（</w:t>
      </w:r>
      <w:r>
        <w:rPr>
          <w:rFonts w:hint="eastAsia"/>
          <w:sz w:val="21"/>
          <w:szCs w:val="21"/>
        </w:rPr>
        <w:t>1</w:t>
      </w:r>
      <w:r>
        <w:rPr>
          <w:rFonts w:hint="eastAsia"/>
          <w:sz w:val="21"/>
          <w:szCs w:val="21"/>
        </w:rPr>
        <w:t>）每名参赛选手需交会议服务费</w:t>
      </w:r>
      <w:r>
        <w:rPr>
          <w:sz w:val="21"/>
          <w:szCs w:val="21"/>
        </w:rPr>
        <w:t>1000</w:t>
      </w:r>
      <w:r>
        <w:rPr>
          <w:rFonts w:hint="eastAsia"/>
          <w:sz w:val="21"/>
          <w:szCs w:val="21"/>
        </w:rPr>
        <w:t>元，赛</w:t>
      </w:r>
      <w:proofErr w:type="gramStart"/>
      <w:r>
        <w:rPr>
          <w:rFonts w:hint="eastAsia"/>
          <w:sz w:val="21"/>
          <w:szCs w:val="21"/>
        </w:rPr>
        <w:t>务</w:t>
      </w:r>
      <w:proofErr w:type="gramEnd"/>
      <w:r>
        <w:rPr>
          <w:rFonts w:hint="eastAsia"/>
          <w:sz w:val="21"/>
          <w:szCs w:val="21"/>
        </w:rPr>
        <w:t>、材料费</w:t>
      </w:r>
      <w:r>
        <w:rPr>
          <w:sz w:val="21"/>
          <w:szCs w:val="21"/>
        </w:rPr>
        <w:t>1000</w:t>
      </w:r>
      <w:r>
        <w:rPr>
          <w:rFonts w:hint="eastAsia"/>
          <w:sz w:val="21"/>
          <w:szCs w:val="21"/>
        </w:rPr>
        <w:t>元</w:t>
      </w:r>
      <w:r>
        <w:rPr>
          <w:rFonts w:hint="eastAsia"/>
          <w:sz w:val="21"/>
          <w:szCs w:val="21"/>
        </w:rPr>
        <w:t>；</w:t>
      </w:r>
      <w:r>
        <w:rPr>
          <w:rFonts w:hint="eastAsia"/>
          <w:sz w:val="21"/>
          <w:szCs w:val="21"/>
        </w:rPr>
        <w:t>参赛学校领队需交会议服务费</w:t>
      </w:r>
      <w:r>
        <w:rPr>
          <w:sz w:val="21"/>
          <w:szCs w:val="21"/>
        </w:rPr>
        <w:t>800</w:t>
      </w:r>
      <w:r>
        <w:rPr>
          <w:rFonts w:hint="eastAsia"/>
          <w:sz w:val="21"/>
          <w:szCs w:val="21"/>
        </w:rPr>
        <w:t>元</w:t>
      </w:r>
      <w:r>
        <w:rPr>
          <w:rFonts w:hint="eastAsia"/>
          <w:sz w:val="21"/>
          <w:szCs w:val="21"/>
        </w:rPr>
        <w:t>。</w:t>
      </w:r>
      <w:r>
        <w:rPr>
          <w:rFonts w:hint="eastAsia"/>
          <w:sz w:val="21"/>
          <w:szCs w:val="21"/>
        </w:rPr>
        <w:t>参赛费用由南通大学收取，并开具会务费发票（电子发票）。交通及食宿费用自理。</w:t>
      </w:r>
    </w:p>
    <w:p w:rsidR="006A0CF1" w:rsidRDefault="00966E7A">
      <w:pPr>
        <w:pStyle w:val="Default"/>
        <w:spacing w:line="320" w:lineRule="exact"/>
        <w:jc w:val="both"/>
        <w:rPr>
          <w:sz w:val="21"/>
          <w:szCs w:val="21"/>
        </w:rPr>
      </w:pPr>
      <w:r>
        <w:rPr>
          <w:rFonts w:hint="eastAsia"/>
          <w:sz w:val="21"/>
          <w:szCs w:val="21"/>
        </w:rPr>
        <w:t>（</w:t>
      </w:r>
      <w:r>
        <w:rPr>
          <w:sz w:val="21"/>
          <w:szCs w:val="21"/>
        </w:rPr>
        <w:t>2</w:t>
      </w:r>
      <w:r>
        <w:rPr>
          <w:rFonts w:hint="eastAsia"/>
          <w:sz w:val="21"/>
          <w:szCs w:val="21"/>
        </w:rPr>
        <w:t>）收款</w:t>
      </w:r>
      <w:r>
        <w:rPr>
          <w:rFonts w:hint="eastAsia"/>
          <w:sz w:val="21"/>
          <w:szCs w:val="21"/>
        </w:rPr>
        <w:t>方式</w:t>
      </w:r>
      <w:r>
        <w:rPr>
          <w:rFonts w:hint="eastAsia"/>
          <w:sz w:val="21"/>
          <w:szCs w:val="21"/>
        </w:rPr>
        <w:t>：</w:t>
      </w:r>
      <w:r>
        <w:rPr>
          <w:rFonts w:hint="eastAsia"/>
          <w:sz w:val="21"/>
          <w:szCs w:val="21"/>
        </w:rPr>
        <w:t>云瓣缴费通平台。支付</w:t>
      </w:r>
      <w:proofErr w:type="gramStart"/>
      <w:r>
        <w:rPr>
          <w:rFonts w:hint="eastAsia"/>
          <w:sz w:val="21"/>
          <w:szCs w:val="21"/>
        </w:rPr>
        <w:t>宝用户</w:t>
      </w:r>
      <w:proofErr w:type="gramEnd"/>
      <w:r>
        <w:rPr>
          <w:rFonts w:hint="eastAsia"/>
          <w:sz w:val="21"/>
          <w:szCs w:val="21"/>
        </w:rPr>
        <w:t>扫描以下二维码：</w:t>
      </w:r>
    </w:p>
    <w:p w:rsidR="006A0CF1" w:rsidRDefault="00966E7A">
      <w:pPr>
        <w:pStyle w:val="Default"/>
        <w:jc w:val="center"/>
        <w:rPr>
          <w:sz w:val="21"/>
          <w:szCs w:val="21"/>
        </w:rPr>
      </w:pPr>
      <w:r>
        <w:rPr>
          <w:noProof/>
          <w:sz w:val="21"/>
          <w:szCs w:val="21"/>
        </w:rPr>
        <w:lastRenderedPageBreak/>
        <w:drawing>
          <wp:inline distT="0" distB="0" distL="114300" distR="114300">
            <wp:extent cx="2005965" cy="2160270"/>
            <wp:effectExtent l="0" t="0" r="13335" b="11430"/>
            <wp:docPr id="4" name="图片 4" descr="参赛教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参赛教师"/>
                    <pic:cNvPicPr>
                      <a:picLocks noChangeAspect="1"/>
                    </pic:cNvPicPr>
                  </pic:nvPicPr>
                  <pic:blipFill>
                    <a:blip r:embed="rId5"/>
                    <a:stretch>
                      <a:fillRect/>
                    </a:stretch>
                  </pic:blipFill>
                  <pic:spPr>
                    <a:xfrm>
                      <a:off x="0" y="0"/>
                      <a:ext cx="2005965" cy="2160270"/>
                    </a:xfrm>
                    <a:prstGeom prst="rect">
                      <a:avLst/>
                    </a:prstGeom>
                  </pic:spPr>
                </pic:pic>
              </a:graphicData>
            </a:graphic>
          </wp:inline>
        </w:drawing>
      </w:r>
      <w:r>
        <w:rPr>
          <w:rFonts w:hint="eastAsia"/>
          <w:sz w:val="21"/>
          <w:szCs w:val="21"/>
        </w:rPr>
        <w:t xml:space="preserve">   </w:t>
      </w:r>
      <w:r>
        <w:rPr>
          <w:noProof/>
          <w:sz w:val="21"/>
          <w:szCs w:val="21"/>
        </w:rPr>
        <w:drawing>
          <wp:inline distT="0" distB="0" distL="114300" distR="114300">
            <wp:extent cx="1960880" cy="2160270"/>
            <wp:effectExtent l="0" t="0" r="1270" b="11430"/>
            <wp:docPr id="5" name="图片 5" descr="领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领队"/>
                    <pic:cNvPicPr>
                      <a:picLocks noChangeAspect="1"/>
                    </pic:cNvPicPr>
                  </pic:nvPicPr>
                  <pic:blipFill>
                    <a:blip r:embed="rId6"/>
                    <a:stretch>
                      <a:fillRect/>
                    </a:stretch>
                  </pic:blipFill>
                  <pic:spPr>
                    <a:xfrm>
                      <a:off x="0" y="0"/>
                      <a:ext cx="1960880" cy="2160270"/>
                    </a:xfrm>
                    <a:prstGeom prst="rect">
                      <a:avLst/>
                    </a:prstGeom>
                  </pic:spPr>
                </pic:pic>
              </a:graphicData>
            </a:graphic>
          </wp:inline>
        </w:drawing>
      </w:r>
    </w:p>
    <w:p w:rsidR="006A0CF1" w:rsidRDefault="00966E7A">
      <w:pPr>
        <w:pStyle w:val="Default"/>
        <w:spacing w:line="320" w:lineRule="exact"/>
        <w:jc w:val="both"/>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大赛承办单位</w:t>
      </w:r>
      <w:r>
        <w:rPr>
          <w:rFonts w:hint="eastAsia"/>
          <w:sz w:val="21"/>
          <w:szCs w:val="21"/>
        </w:rPr>
        <w:t>可以</w:t>
      </w:r>
      <w:r>
        <w:rPr>
          <w:rFonts w:hint="eastAsia"/>
          <w:sz w:val="21"/>
          <w:szCs w:val="21"/>
        </w:rPr>
        <w:t>代为安排食宿，费用自理</w:t>
      </w:r>
      <w:r>
        <w:rPr>
          <w:rFonts w:hint="eastAsia"/>
          <w:sz w:val="21"/>
          <w:szCs w:val="21"/>
        </w:rPr>
        <w:t>。</w:t>
      </w:r>
      <w:proofErr w:type="gramStart"/>
      <w:r>
        <w:rPr>
          <w:rFonts w:hAnsi="黑体" w:hint="eastAsia"/>
          <w:sz w:val="21"/>
          <w:szCs w:val="21"/>
        </w:rPr>
        <w:t>南通美沁酒店</w:t>
      </w:r>
      <w:proofErr w:type="gramEnd"/>
      <w:r>
        <w:rPr>
          <w:rFonts w:hAnsi="黑体" w:hint="eastAsia"/>
          <w:sz w:val="21"/>
          <w:szCs w:val="21"/>
        </w:rPr>
        <w:t>，参考价格为：大床房</w:t>
      </w:r>
      <w:r>
        <w:rPr>
          <w:rFonts w:hAnsi="黑体" w:hint="eastAsia"/>
          <w:sz w:val="21"/>
          <w:szCs w:val="21"/>
        </w:rPr>
        <w:t>220</w:t>
      </w:r>
      <w:r>
        <w:rPr>
          <w:rFonts w:hAnsi="黑体" w:hint="eastAsia"/>
          <w:sz w:val="21"/>
          <w:szCs w:val="21"/>
        </w:rPr>
        <w:t>元</w:t>
      </w:r>
      <w:r>
        <w:rPr>
          <w:rFonts w:hAnsi="黑体" w:hint="eastAsia"/>
          <w:sz w:val="21"/>
          <w:szCs w:val="21"/>
        </w:rPr>
        <w:t>/</w:t>
      </w:r>
      <w:r>
        <w:rPr>
          <w:rFonts w:hAnsi="黑体" w:hint="eastAsia"/>
          <w:sz w:val="21"/>
          <w:szCs w:val="21"/>
        </w:rPr>
        <w:t>间，</w:t>
      </w:r>
      <w:proofErr w:type="gramStart"/>
      <w:r>
        <w:rPr>
          <w:rFonts w:hAnsi="黑体" w:hint="eastAsia"/>
          <w:sz w:val="21"/>
          <w:szCs w:val="21"/>
        </w:rPr>
        <w:t>标间</w:t>
      </w:r>
      <w:r>
        <w:rPr>
          <w:rFonts w:hAnsi="黑体" w:hint="eastAsia"/>
          <w:sz w:val="21"/>
          <w:szCs w:val="21"/>
        </w:rPr>
        <w:t>240</w:t>
      </w:r>
      <w:r>
        <w:rPr>
          <w:rFonts w:hAnsi="黑体" w:hint="eastAsia"/>
          <w:sz w:val="21"/>
          <w:szCs w:val="21"/>
        </w:rPr>
        <w:t>元</w:t>
      </w:r>
      <w:proofErr w:type="gramEnd"/>
      <w:r>
        <w:rPr>
          <w:rFonts w:hAnsi="黑体" w:hint="eastAsia"/>
          <w:sz w:val="21"/>
          <w:szCs w:val="21"/>
        </w:rPr>
        <w:t>/</w:t>
      </w:r>
      <w:r>
        <w:rPr>
          <w:rFonts w:hAnsi="黑体" w:hint="eastAsia"/>
          <w:sz w:val="21"/>
          <w:szCs w:val="21"/>
        </w:rPr>
        <w:t>间。</w:t>
      </w:r>
    </w:p>
    <w:p w:rsidR="006A0CF1" w:rsidRDefault="00966E7A">
      <w:pPr>
        <w:pStyle w:val="Default"/>
        <w:spacing w:line="320" w:lineRule="exact"/>
        <w:rPr>
          <w:rFonts w:hAnsi="黑体"/>
          <w:sz w:val="21"/>
          <w:szCs w:val="21"/>
        </w:rPr>
      </w:pPr>
      <w:r>
        <w:rPr>
          <w:rFonts w:hAnsi="黑体" w:hint="eastAsia"/>
          <w:sz w:val="21"/>
          <w:szCs w:val="21"/>
        </w:rPr>
        <w:t>九、承办学校联系方式：</w:t>
      </w:r>
    </w:p>
    <w:p w:rsidR="006A0CF1" w:rsidRDefault="00966E7A">
      <w:pPr>
        <w:pStyle w:val="Default"/>
        <w:spacing w:line="320" w:lineRule="exact"/>
        <w:rPr>
          <w:rFonts w:hAnsi="黑体"/>
          <w:sz w:val="21"/>
          <w:szCs w:val="21"/>
        </w:rPr>
      </w:pPr>
      <w:r>
        <w:rPr>
          <w:rFonts w:hAnsi="黑体" w:hint="eastAsia"/>
          <w:sz w:val="21"/>
          <w:szCs w:val="21"/>
        </w:rPr>
        <w:t>（</w:t>
      </w:r>
      <w:r>
        <w:rPr>
          <w:rFonts w:hAnsi="黑体" w:hint="eastAsia"/>
          <w:sz w:val="21"/>
          <w:szCs w:val="21"/>
        </w:rPr>
        <w:t>1</w:t>
      </w:r>
      <w:r>
        <w:rPr>
          <w:rFonts w:hAnsi="黑体" w:hint="eastAsia"/>
          <w:sz w:val="21"/>
          <w:szCs w:val="21"/>
        </w:rPr>
        <w:t>）</w:t>
      </w:r>
      <w:r>
        <w:rPr>
          <w:rFonts w:hAnsi="黑体" w:hint="eastAsia"/>
          <w:sz w:val="21"/>
          <w:szCs w:val="21"/>
        </w:rPr>
        <w:t>比赛</w:t>
      </w:r>
      <w:r>
        <w:rPr>
          <w:rFonts w:hAnsi="黑体" w:hint="eastAsia"/>
          <w:sz w:val="21"/>
          <w:szCs w:val="21"/>
        </w:rPr>
        <w:t>联系人及电话：</w:t>
      </w:r>
    </w:p>
    <w:p w:rsidR="006A0CF1" w:rsidRDefault="00966E7A">
      <w:pPr>
        <w:pStyle w:val="Default"/>
        <w:spacing w:line="320" w:lineRule="exact"/>
        <w:ind w:firstLineChars="304" w:firstLine="638"/>
        <w:rPr>
          <w:rFonts w:hAnsi="黑体"/>
          <w:sz w:val="21"/>
          <w:szCs w:val="21"/>
        </w:rPr>
      </w:pPr>
      <w:r>
        <w:rPr>
          <w:rFonts w:hAnsi="黑体" w:hint="eastAsia"/>
          <w:sz w:val="21"/>
          <w:szCs w:val="21"/>
        </w:rPr>
        <w:t>南通大学机械工程学院：戴丽娟</w:t>
      </w:r>
      <w:r>
        <w:rPr>
          <w:rFonts w:hAnsi="黑体" w:hint="eastAsia"/>
          <w:sz w:val="21"/>
          <w:szCs w:val="21"/>
        </w:rPr>
        <w:t xml:space="preserve"> 13615215190</w:t>
      </w:r>
      <w:r>
        <w:rPr>
          <w:rFonts w:hAnsi="黑体" w:hint="eastAsia"/>
          <w:sz w:val="21"/>
          <w:szCs w:val="21"/>
        </w:rPr>
        <w:t>；刘苏</w:t>
      </w:r>
      <w:proofErr w:type="gramStart"/>
      <w:r>
        <w:rPr>
          <w:rFonts w:hAnsi="黑体" w:hint="eastAsia"/>
          <w:sz w:val="21"/>
          <w:szCs w:val="21"/>
        </w:rPr>
        <w:t>苏</w:t>
      </w:r>
      <w:proofErr w:type="gramEnd"/>
      <w:r>
        <w:rPr>
          <w:rFonts w:hAnsi="黑体" w:hint="eastAsia"/>
          <w:sz w:val="21"/>
          <w:szCs w:val="21"/>
        </w:rPr>
        <w:t xml:space="preserve"> 13914399070</w:t>
      </w:r>
      <w:r>
        <w:rPr>
          <w:rFonts w:hAnsi="黑体" w:hint="eastAsia"/>
          <w:sz w:val="21"/>
          <w:szCs w:val="21"/>
        </w:rPr>
        <w:t>；谭林伟</w:t>
      </w:r>
      <w:r>
        <w:rPr>
          <w:rFonts w:hAnsi="黑体" w:hint="eastAsia"/>
          <w:sz w:val="21"/>
          <w:szCs w:val="21"/>
        </w:rPr>
        <w:t xml:space="preserve"> 18752963090</w:t>
      </w:r>
    </w:p>
    <w:p w:rsidR="006A0CF1" w:rsidRDefault="00966E7A">
      <w:pPr>
        <w:pStyle w:val="Default"/>
        <w:spacing w:line="320" w:lineRule="exact"/>
        <w:rPr>
          <w:rFonts w:hAnsi="黑体"/>
          <w:sz w:val="21"/>
          <w:szCs w:val="21"/>
        </w:rPr>
      </w:pPr>
      <w:r>
        <w:rPr>
          <w:rFonts w:hAnsi="黑体" w:hint="eastAsia"/>
          <w:sz w:val="21"/>
          <w:szCs w:val="21"/>
        </w:rPr>
        <w:t>（</w:t>
      </w:r>
      <w:r>
        <w:rPr>
          <w:rFonts w:hAnsi="黑体" w:hint="eastAsia"/>
          <w:sz w:val="21"/>
          <w:szCs w:val="21"/>
        </w:rPr>
        <w:t>2</w:t>
      </w:r>
      <w:r>
        <w:rPr>
          <w:rFonts w:hAnsi="黑体" w:hint="eastAsia"/>
          <w:sz w:val="21"/>
          <w:szCs w:val="21"/>
        </w:rPr>
        <w:t>）报到地点：</w:t>
      </w:r>
      <w:proofErr w:type="gramStart"/>
      <w:r>
        <w:rPr>
          <w:rFonts w:hAnsi="黑体" w:hint="eastAsia"/>
          <w:sz w:val="21"/>
          <w:szCs w:val="21"/>
        </w:rPr>
        <w:t>南通美沁酒店</w:t>
      </w:r>
      <w:proofErr w:type="gramEnd"/>
      <w:r>
        <w:rPr>
          <w:rFonts w:hAnsi="黑体" w:hint="eastAsia"/>
          <w:sz w:val="21"/>
          <w:szCs w:val="21"/>
        </w:rPr>
        <w:t>，江苏省南通市崇</w:t>
      </w:r>
      <w:proofErr w:type="gramStart"/>
      <w:r>
        <w:rPr>
          <w:rFonts w:hAnsi="黑体" w:hint="eastAsia"/>
          <w:sz w:val="21"/>
          <w:szCs w:val="21"/>
        </w:rPr>
        <w:t>川区崇川</w:t>
      </w:r>
      <w:proofErr w:type="gramEnd"/>
      <w:r>
        <w:rPr>
          <w:rFonts w:hAnsi="黑体" w:hint="eastAsia"/>
          <w:sz w:val="21"/>
          <w:szCs w:val="21"/>
        </w:rPr>
        <w:t>路</w:t>
      </w:r>
      <w:r>
        <w:rPr>
          <w:rFonts w:hAnsi="黑体" w:hint="eastAsia"/>
          <w:sz w:val="21"/>
          <w:szCs w:val="21"/>
        </w:rPr>
        <w:t>79</w:t>
      </w:r>
      <w:r>
        <w:rPr>
          <w:rFonts w:hAnsi="黑体" w:hint="eastAsia"/>
          <w:sz w:val="21"/>
          <w:szCs w:val="21"/>
        </w:rPr>
        <w:t>号。</w:t>
      </w:r>
    </w:p>
    <w:p w:rsidR="006A0CF1" w:rsidRDefault="00966E7A">
      <w:pPr>
        <w:pStyle w:val="Default"/>
        <w:spacing w:line="320" w:lineRule="exact"/>
        <w:rPr>
          <w:rFonts w:hAnsi="黑体"/>
          <w:sz w:val="21"/>
          <w:szCs w:val="21"/>
        </w:rPr>
      </w:pPr>
      <w:r>
        <w:rPr>
          <w:rFonts w:hAnsi="黑体" w:hint="eastAsia"/>
          <w:sz w:val="21"/>
          <w:szCs w:val="21"/>
        </w:rPr>
        <w:t>（</w:t>
      </w:r>
      <w:r>
        <w:rPr>
          <w:rFonts w:hAnsi="黑体"/>
          <w:sz w:val="21"/>
          <w:szCs w:val="21"/>
        </w:rPr>
        <w:t>3</w:t>
      </w:r>
      <w:r>
        <w:rPr>
          <w:rFonts w:hAnsi="黑体" w:hint="eastAsia"/>
          <w:sz w:val="21"/>
          <w:szCs w:val="21"/>
        </w:rPr>
        <w:t>）报到路线指引：</w:t>
      </w:r>
    </w:p>
    <w:p w:rsidR="006A0CF1" w:rsidRDefault="00966E7A">
      <w:pPr>
        <w:pStyle w:val="Default"/>
        <w:spacing w:line="320" w:lineRule="exact"/>
        <w:rPr>
          <w:rFonts w:hAnsi="黑体"/>
          <w:sz w:val="21"/>
          <w:szCs w:val="21"/>
        </w:rPr>
      </w:pPr>
      <w:r>
        <w:rPr>
          <w:rFonts w:hAnsi="黑体" w:hint="eastAsia"/>
          <w:sz w:val="21"/>
          <w:szCs w:val="21"/>
        </w:rPr>
        <w:t xml:space="preserve">1. </w:t>
      </w:r>
      <w:r>
        <w:rPr>
          <w:rFonts w:hAnsi="黑体" w:hint="eastAsia"/>
          <w:sz w:val="21"/>
          <w:szCs w:val="21"/>
        </w:rPr>
        <w:t>南通兴东国际机场——</w:t>
      </w:r>
      <w:proofErr w:type="gramStart"/>
      <w:r>
        <w:rPr>
          <w:rFonts w:hAnsi="黑体" w:hint="eastAsia"/>
          <w:sz w:val="21"/>
          <w:szCs w:val="21"/>
        </w:rPr>
        <w:t>南通美沁酒店</w:t>
      </w:r>
      <w:proofErr w:type="gramEnd"/>
    </w:p>
    <w:p w:rsidR="006A0CF1" w:rsidRDefault="00966E7A">
      <w:pPr>
        <w:pStyle w:val="Default"/>
        <w:spacing w:line="320" w:lineRule="exact"/>
        <w:rPr>
          <w:rFonts w:hAnsi="黑体"/>
          <w:sz w:val="21"/>
          <w:szCs w:val="21"/>
        </w:rPr>
      </w:pPr>
      <w:r>
        <w:rPr>
          <w:rFonts w:hAnsi="黑体" w:hint="eastAsia"/>
          <w:b/>
          <w:bCs/>
          <w:sz w:val="21"/>
          <w:szCs w:val="21"/>
        </w:rPr>
        <w:t>公交</w:t>
      </w:r>
      <w:r>
        <w:rPr>
          <w:rFonts w:hAnsi="黑体" w:hint="eastAsia"/>
          <w:sz w:val="21"/>
          <w:szCs w:val="21"/>
        </w:rPr>
        <w:t>：“南通机场”公交站乘坐</w:t>
      </w:r>
      <w:r>
        <w:rPr>
          <w:rFonts w:hAnsi="黑体" w:hint="eastAsia"/>
          <w:sz w:val="21"/>
          <w:szCs w:val="21"/>
        </w:rPr>
        <w:t>633</w:t>
      </w:r>
      <w:r>
        <w:rPr>
          <w:rFonts w:hAnsi="黑体" w:hint="eastAsia"/>
          <w:sz w:val="21"/>
          <w:szCs w:val="21"/>
        </w:rPr>
        <w:t>路公交车（</w:t>
      </w:r>
      <w:proofErr w:type="gramStart"/>
      <w:r>
        <w:rPr>
          <w:rFonts w:hAnsi="黑体" w:hint="eastAsia"/>
          <w:sz w:val="21"/>
          <w:szCs w:val="21"/>
        </w:rPr>
        <w:t>中南世纪</w:t>
      </w:r>
      <w:proofErr w:type="gramEnd"/>
      <w:r>
        <w:rPr>
          <w:rFonts w:hAnsi="黑体" w:hint="eastAsia"/>
          <w:sz w:val="21"/>
          <w:szCs w:val="21"/>
        </w:rPr>
        <w:t>城方向），乘坐</w:t>
      </w:r>
      <w:r>
        <w:rPr>
          <w:rFonts w:hAnsi="黑体" w:hint="eastAsia"/>
          <w:sz w:val="21"/>
          <w:szCs w:val="21"/>
        </w:rPr>
        <w:t>3</w:t>
      </w:r>
      <w:r>
        <w:rPr>
          <w:rFonts w:hAnsi="黑体" w:hint="eastAsia"/>
          <w:sz w:val="21"/>
          <w:szCs w:val="21"/>
        </w:rPr>
        <w:t>站（约</w:t>
      </w:r>
      <w:r>
        <w:rPr>
          <w:rFonts w:hAnsi="黑体" w:hint="eastAsia"/>
          <w:sz w:val="21"/>
          <w:szCs w:val="21"/>
        </w:rPr>
        <w:t>21</w:t>
      </w:r>
      <w:r>
        <w:rPr>
          <w:rFonts w:hAnsi="黑体" w:hint="eastAsia"/>
          <w:sz w:val="21"/>
          <w:szCs w:val="21"/>
        </w:rPr>
        <w:t>分钟），在“车管所”公交站下车，同站换乘</w:t>
      </w:r>
      <w:r>
        <w:rPr>
          <w:rFonts w:hAnsi="黑体" w:hint="eastAsia"/>
          <w:sz w:val="21"/>
          <w:szCs w:val="21"/>
        </w:rPr>
        <w:t>35</w:t>
      </w:r>
      <w:r>
        <w:rPr>
          <w:rFonts w:hAnsi="黑体" w:hint="eastAsia"/>
          <w:sz w:val="21"/>
          <w:szCs w:val="21"/>
        </w:rPr>
        <w:t>路公交车（狼山游客集散中心方向），乘坐</w:t>
      </w:r>
      <w:r>
        <w:rPr>
          <w:rFonts w:hAnsi="黑体" w:hint="eastAsia"/>
          <w:sz w:val="21"/>
          <w:szCs w:val="21"/>
        </w:rPr>
        <w:t>8</w:t>
      </w:r>
      <w:r>
        <w:rPr>
          <w:rFonts w:hAnsi="黑体" w:hint="eastAsia"/>
          <w:sz w:val="21"/>
          <w:szCs w:val="21"/>
        </w:rPr>
        <w:t>站（约</w:t>
      </w:r>
      <w:r>
        <w:rPr>
          <w:rFonts w:hAnsi="黑体" w:hint="eastAsia"/>
          <w:sz w:val="21"/>
          <w:szCs w:val="21"/>
        </w:rPr>
        <w:t>14</w:t>
      </w:r>
      <w:r>
        <w:rPr>
          <w:rFonts w:hAnsi="黑体" w:hint="eastAsia"/>
          <w:sz w:val="21"/>
          <w:szCs w:val="21"/>
        </w:rPr>
        <w:t>分钟），至“南通大学北”公交站，向东步行</w:t>
      </w:r>
      <w:r>
        <w:rPr>
          <w:rFonts w:hAnsi="黑体" w:hint="eastAsia"/>
          <w:sz w:val="21"/>
          <w:szCs w:val="21"/>
        </w:rPr>
        <w:t>5</w:t>
      </w:r>
      <w:r>
        <w:rPr>
          <w:rFonts w:hAnsi="黑体" w:hint="eastAsia"/>
          <w:sz w:val="21"/>
          <w:szCs w:val="21"/>
        </w:rPr>
        <w:t>分钟即可到达（步行全长约</w:t>
      </w:r>
      <w:r>
        <w:rPr>
          <w:rFonts w:hAnsi="黑体" w:hint="eastAsia"/>
          <w:sz w:val="21"/>
          <w:szCs w:val="21"/>
        </w:rPr>
        <w:t>400</w:t>
      </w:r>
      <w:r>
        <w:rPr>
          <w:rFonts w:hAnsi="黑体" w:hint="eastAsia"/>
          <w:sz w:val="21"/>
          <w:szCs w:val="21"/>
        </w:rPr>
        <w:t>米）。预计花费</w:t>
      </w:r>
      <w:r>
        <w:rPr>
          <w:rFonts w:hAnsi="黑体" w:hint="eastAsia"/>
          <w:sz w:val="21"/>
          <w:szCs w:val="21"/>
        </w:rPr>
        <w:t>3</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b/>
          <w:bCs/>
          <w:sz w:val="21"/>
          <w:szCs w:val="21"/>
        </w:rPr>
        <w:t>出租车</w:t>
      </w:r>
      <w:r>
        <w:rPr>
          <w:rFonts w:hAnsi="黑体" w:hint="eastAsia"/>
          <w:sz w:val="21"/>
          <w:szCs w:val="21"/>
        </w:rPr>
        <w:t>：预计花费</w:t>
      </w:r>
      <w:r>
        <w:rPr>
          <w:rFonts w:hAnsi="黑体" w:hint="eastAsia"/>
          <w:sz w:val="21"/>
          <w:szCs w:val="21"/>
        </w:rPr>
        <w:t>50</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sz w:val="21"/>
          <w:szCs w:val="21"/>
        </w:rPr>
        <w:t xml:space="preserve">2. </w:t>
      </w:r>
      <w:r>
        <w:rPr>
          <w:rFonts w:hAnsi="黑体" w:hint="eastAsia"/>
          <w:sz w:val="21"/>
          <w:szCs w:val="21"/>
        </w:rPr>
        <w:t>火车站（南通站）——</w:t>
      </w:r>
      <w:proofErr w:type="gramStart"/>
      <w:r>
        <w:rPr>
          <w:rFonts w:hAnsi="黑体" w:hint="eastAsia"/>
          <w:sz w:val="21"/>
          <w:szCs w:val="21"/>
        </w:rPr>
        <w:t>南通美沁酒店</w:t>
      </w:r>
      <w:proofErr w:type="gramEnd"/>
    </w:p>
    <w:p w:rsidR="006A0CF1" w:rsidRDefault="00966E7A">
      <w:pPr>
        <w:pStyle w:val="Default"/>
        <w:spacing w:line="320" w:lineRule="exact"/>
        <w:rPr>
          <w:rFonts w:hAnsi="黑体"/>
          <w:sz w:val="21"/>
          <w:szCs w:val="21"/>
        </w:rPr>
      </w:pPr>
      <w:r>
        <w:rPr>
          <w:rFonts w:hAnsi="黑体" w:hint="eastAsia"/>
          <w:b/>
          <w:bCs/>
          <w:sz w:val="21"/>
          <w:szCs w:val="21"/>
        </w:rPr>
        <w:t>公交</w:t>
      </w:r>
      <w:r>
        <w:rPr>
          <w:rFonts w:hAnsi="黑体" w:hint="eastAsia"/>
          <w:sz w:val="21"/>
          <w:szCs w:val="21"/>
        </w:rPr>
        <w:t>：“火车站”公交站乘坐</w:t>
      </w:r>
      <w:r>
        <w:rPr>
          <w:rFonts w:hAnsi="黑体" w:hint="eastAsia"/>
          <w:sz w:val="21"/>
          <w:szCs w:val="21"/>
        </w:rPr>
        <w:t>41</w:t>
      </w:r>
      <w:r>
        <w:rPr>
          <w:rFonts w:hAnsi="黑体" w:hint="eastAsia"/>
          <w:sz w:val="21"/>
          <w:szCs w:val="21"/>
        </w:rPr>
        <w:t>路公交车（南通大学北方向），乘坐</w:t>
      </w:r>
      <w:r>
        <w:rPr>
          <w:rFonts w:hAnsi="黑体" w:hint="eastAsia"/>
          <w:sz w:val="21"/>
          <w:szCs w:val="21"/>
        </w:rPr>
        <w:t>30</w:t>
      </w:r>
      <w:r>
        <w:rPr>
          <w:rFonts w:hAnsi="黑体" w:hint="eastAsia"/>
          <w:sz w:val="21"/>
          <w:szCs w:val="21"/>
        </w:rPr>
        <w:t>站（约</w:t>
      </w:r>
      <w:r>
        <w:rPr>
          <w:rFonts w:hAnsi="黑体" w:hint="eastAsia"/>
          <w:sz w:val="21"/>
          <w:szCs w:val="21"/>
        </w:rPr>
        <w:t>1</w:t>
      </w:r>
      <w:r>
        <w:rPr>
          <w:rFonts w:hAnsi="黑体" w:hint="eastAsia"/>
          <w:sz w:val="21"/>
          <w:szCs w:val="21"/>
        </w:rPr>
        <w:t>小时），至“南通大学北”公交站，向东步行</w:t>
      </w:r>
      <w:r>
        <w:rPr>
          <w:rFonts w:hAnsi="黑体" w:hint="eastAsia"/>
          <w:sz w:val="21"/>
          <w:szCs w:val="21"/>
        </w:rPr>
        <w:t>5</w:t>
      </w:r>
      <w:r>
        <w:rPr>
          <w:rFonts w:hAnsi="黑体" w:hint="eastAsia"/>
          <w:sz w:val="21"/>
          <w:szCs w:val="21"/>
        </w:rPr>
        <w:t>分钟即可到达（步行全长约</w:t>
      </w:r>
      <w:r>
        <w:rPr>
          <w:rFonts w:hAnsi="黑体" w:hint="eastAsia"/>
          <w:sz w:val="21"/>
          <w:szCs w:val="21"/>
        </w:rPr>
        <w:t>400</w:t>
      </w:r>
      <w:r>
        <w:rPr>
          <w:rFonts w:hAnsi="黑体" w:hint="eastAsia"/>
          <w:sz w:val="21"/>
          <w:szCs w:val="21"/>
        </w:rPr>
        <w:t>米）。预计花费</w:t>
      </w:r>
      <w:r>
        <w:rPr>
          <w:rFonts w:hAnsi="黑体" w:hint="eastAsia"/>
          <w:sz w:val="21"/>
          <w:szCs w:val="21"/>
        </w:rPr>
        <w:t>2</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b/>
          <w:bCs/>
          <w:sz w:val="21"/>
          <w:szCs w:val="21"/>
        </w:rPr>
        <w:t>出租车</w:t>
      </w:r>
      <w:r>
        <w:rPr>
          <w:rFonts w:hAnsi="黑体" w:hint="eastAsia"/>
          <w:sz w:val="21"/>
          <w:szCs w:val="21"/>
        </w:rPr>
        <w:t>：预计花费</w:t>
      </w:r>
      <w:r>
        <w:rPr>
          <w:rFonts w:hAnsi="黑体" w:hint="eastAsia"/>
          <w:sz w:val="21"/>
          <w:szCs w:val="21"/>
        </w:rPr>
        <w:t>45</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sz w:val="21"/>
          <w:szCs w:val="21"/>
        </w:rPr>
        <w:t xml:space="preserve">3. </w:t>
      </w:r>
      <w:r>
        <w:rPr>
          <w:rFonts w:hAnsi="黑体" w:hint="eastAsia"/>
          <w:sz w:val="21"/>
          <w:szCs w:val="21"/>
        </w:rPr>
        <w:t>火车站（南通西站）——</w:t>
      </w:r>
      <w:proofErr w:type="gramStart"/>
      <w:r>
        <w:rPr>
          <w:rFonts w:hAnsi="黑体" w:hint="eastAsia"/>
          <w:sz w:val="21"/>
          <w:szCs w:val="21"/>
        </w:rPr>
        <w:t>南通美沁酒店</w:t>
      </w:r>
      <w:proofErr w:type="gramEnd"/>
    </w:p>
    <w:p w:rsidR="006A0CF1" w:rsidRDefault="00966E7A">
      <w:pPr>
        <w:pStyle w:val="Default"/>
        <w:spacing w:line="320" w:lineRule="exact"/>
        <w:rPr>
          <w:rFonts w:hAnsi="黑体"/>
          <w:sz w:val="21"/>
          <w:szCs w:val="21"/>
        </w:rPr>
      </w:pPr>
      <w:r>
        <w:rPr>
          <w:rFonts w:hAnsi="黑体" w:hint="eastAsia"/>
          <w:b/>
          <w:bCs/>
          <w:sz w:val="21"/>
          <w:szCs w:val="21"/>
        </w:rPr>
        <w:t>公交</w:t>
      </w:r>
      <w:r>
        <w:rPr>
          <w:rFonts w:hAnsi="黑体" w:hint="eastAsia"/>
          <w:sz w:val="21"/>
          <w:szCs w:val="21"/>
        </w:rPr>
        <w:t>：“南通西站”公交站乘坐游</w:t>
      </w:r>
      <w:r>
        <w:rPr>
          <w:rFonts w:hAnsi="黑体" w:hint="eastAsia"/>
          <w:sz w:val="21"/>
          <w:szCs w:val="21"/>
        </w:rPr>
        <w:t>2</w:t>
      </w:r>
      <w:r>
        <w:rPr>
          <w:rFonts w:hAnsi="黑体" w:hint="eastAsia"/>
          <w:sz w:val="21"/>
          <w:szCs w:val="21"/>
        </w:rPr>
        <w:t>路（</w:t>
      </w:r>
      <w:r>
        <w:rPr>
          <w:rFonts w:hAnsi="黑体" w:hint="eastAsia"/>
          <w:sz w:val="21"/>
          <w:szCs w:val="21"/>
        </w:rPr>
        <w:t>Y2</w:t>
      </w:r>
      <w:r>
        <w:rPr>
          <w:rFonts w:hAnsi="黑体" w:hint="eastAsia"/>
          <w:sz w:val="21"/>
          <w:szCs w:val="21"/>
        </w:rPr>
        <w:t>路）公交车（狼山游客集散中心方向），乘坐</w:t>
      </w:r>
      <w:r>
        <w:rPr>
          <w:rFonts w:hAnsi="黑体" w:hint="eastAsia"/>
          <w:sz w:val="21"/>
          <w:szCs w:val="21"/>
        </w:rPr>
        <w:t>20</w:t>
      </w:r>
      <w:r>
        <w:rPr>
          <w:rFonts w:hAnsi="黑体" w:hint="eastAsia"/>
          <w:sz w:val="21"/>
          <w:szCs w:val="21"/>
        </w:rPr>
        <w:t>站（约</w:t>
      </w:r>
      <w:r>
        <w:rPr>
          <w:rFonts w:hAnsi="黑体" w:hint="eastAsia"/>
          <w:sz w:val="21"/>
          <w:szCs w:val="21"/>
        </w:rPr>
        <w:t>52</w:t>
      </w:r>
      <w:r>
        <w:rPr>
          <w:rFonts w:hAnsi="黑体" w:hint="eastAsia"/>
          <w:sz w:val="21"/>
          <w:szCs w:val="21"/>
        </w:rPr>
        <w:t>分钟），在“烟草公司”公交站下车，同站换乘</w:t>
      </w:r>
      <w:r>
        <w:rPr>
          <w:rFonts w:hAnsi="黑体" w:hint="eastAsia"/>
          <w:sz w:val="21"/>
          <w:szCs w:val="21"/>
        </w:rPr>
        <w:t>41</w:t>
      </w:r>
      <w:r>
        <w:rPr>
          <w:rFonts w:hAnsi="黑体" w:hint="eastAsia"/>
          <w:sz w:val="21"/>
          <w:szCs w:val="21"/>
        </w:rPr>
        <w:t>路公交车（南通大学北方向），乘坐</w:t>
      </w:r>
      <w:r>
        <w:rPr>
          <w:rFonts w:hAnsi="黑体" w:hint="eastAsia"/>
          <w:sz w:val="21"/>
          <w:szCs w:val="21"/>
        </w:rPr>
        <w:t>4</w:t>
      </w:r>
      <w:r>
        <w:rPr>
          <w:rFonts w:hAnsi="黑体" w:hint="eastAsia"/>
          <w:sz w:val="21"/>
          <w:szCs w:val="21"/>
        </w:rPr>
        <w:t>站，至“南通大学北”公交站，向东步行</w:t>
      </w:r>
      <w:r>
        <w:rPr>
          <w:rFonts w:hAnsi="黑体" w:hint="eastAsia"/>
          <w:sz w:val="21"/>
          <w:szCs w:val="21"/>
        </w:rPr>
        <w:t>5</w:t>
      </w:r>
      <w:r>
        <w:rPr>
          <w:rFonts w:hAnsi="黑体" w:hint="eastAsia"/>
          <w:sz w:val="21"/>
          <w:szCs w:val="21"/>
        </w:rPr>
        <w:t>分钟即可到达（步行全长约</w:t>
      </w:r>
      <w:r>
        <w:rPr>
          <w:rFonts w:hAnsi="黑体" w:hint="eastAsia"/>
          <w:sz w:val="21"/>
          <w:szCs w:val="21"/>
        </w:rPr>
        <w:t>400</w:t>
      </w:r>
      <w:r>
        <w:rPr>
          <w:rFonts w:hAnsi="黑体" w:hint="eastAsia"/>
          <w:sz w:val="21"/>
          <w:szCs w:val="21"/>
        </w:rPr>
        <w:t>米）。预计花费</w:t>
      </w:r>
      <w:r>
        <w:rPr>
          <w:rFonts w:hAnsi="黑体" w:hint="eastAsia"/>
          <w:sz w:val="21"/>
          <w:szCs w:val="21"/>
        </w:rPr>
        <w:t>4</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b/>
          <w:bCs/>
          <w:sz w:val="21"/>
          <w:szCs w:val="21"/>
        </w:rPr>
        <w:t>出租车</w:t>
      </w:r>
      <w:r>
        <w:rPr>
          <w:rFonts w:hAnsi="黑体" w:hint="eastAsia"/>
          <w:sz w:val="21"/>
          <w:szCs w:val="21"/>
        </w:rPr>
        <w:t>：预计花费</w:t>
      </w:r>
      <w:r>
        <w:rPr>
          <w:rFonts w:hAnsi="黑体" w:hint="eastAsia"/>
          <w:sz w:val="21"/>
          <w:szCs w:val="21"/>
        </w:rPr>
        <w:t>85</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sz w:val="21"/>
          <w:szCs w:val="21"/>
        </w:rPr>
        <w:t xml:space="preserve">4. </w:t>
      </w:r>
      <w:r>
        <w:rPr>
          <w:rFonts w:hAnsi="黑体" w:hint="eastAsia"/>
          <w:sz w:val="21"/>
          <w:szCs w:val="21"/>
        </w:rPr>
        <w:t>南通汽车客运东站——</w:t>
      </w:r>
      <w:proofErr w:type="gramStart"/>
      <w:r>
        <w:rPr>
          <w:rFonts w:hAnsi="黑体" w:hint="eastAsia"/>
          <w:sz w:val="21"/>
          <w:szCs w:val="21"/>
        </w:rPr>
        <w:t>南通美沁酒店</w:t>
      </w:r>
      <w:proofErr w:type="gramEnd"/>
    </w:p>
    <w:p w:rsidR="006A0CF1" w:rsidRDefault="00966E7A">
      <w:pPr>
        <w:pStyle w:val="Default"/>
        <w:spacing w:line="320" w:lineRule="exact"/>
        <w:rPr>
          <w:rFonts w:hAnsi="黑体"/>
          <w:sz w:val="21"/>
          <w:szCs w:val="21"/>
        </w:rPr>
      </w:pPr>
      <w:r>
        <w:rPr>
          <w:rFonts w:hAnsi="黑体" w:hint="eastAsia"/>
          <w:b/>
          <w:bCs/>
          <w:sz w:val="21"/>
          <w:szCs w:val="21"/>
        </w:rPr>
        <w:t>公交</w:t>
      </w:r>
      <w:r>
        <w:rPr>
          <w:rFonts w:hAnsi="黑体" w:hint="eastAsia"/>
          <w:sz w:val="21"/>
          <w:szCs w:val="21"/>
        </w:rPr>
        <w:t>：“弘阳上城”公交站乘坐</w:t>
      </w:r>
      <w:r>
        <w:rPr>
          <w:rFonts w:hAnsi="黑体" w:hint="eastAsia"/>
          <w:sz w:val="21"/>
          <w:szCs w:val="21"/>
        </w:rPr>
        <w:t>83</w:t>
      </w:r>
      <w:r>
        <w:rPr>
          <w:rFonts w:hAnsi="黑体" w:hint="eastAsia"/>
          <w:sz w:val="21"/>
          <w:szCs w:val="21"/>
        </w:rPr>
        <w:t>路公交车（</w:t>
      </w:r>
      <w:proofErr w:type="gramStart"/>
      <w:r>
        <w:rPr>
          <w:rFonts w:hAnsi="黑体" w:hint="eastAsia"/>
          <w:sz w:val="21"/>
          <w:szCs w:val="21"/>
        </w:rPr>
        <w:t>狼山回</w:t>
      </w:r>
      <w:proofErr w:type="gramEnd"/>
      <w:r>
        <w:rPr>
          <w:rFonts w:hAnsi="黑体" w:hint="eastAsia"/>
          <w:sz w:val="21"/>
          <w:szCs w:val="21"/>
        </w:rPr>
        <w:t>车场西方向），乘坐</w:t>
      </w:r>
      <w:r>
        <w:rPr>
          <w:rFonts w:hAnsi="黑体" w:hint="eastAsia"/>
          <w:sz w:val="21"/>
          <w:szCs w:val="21"/>
        </w:rPr>
        <w:t>5</w:t>
      </w:r>
      <w:r>
        <w:rPr>
          <w:rFonts w:hAnsi="黑体" w:hint="eastAsia"/>
          <w:sz w:val="21"/>
          <w:szCs w:val="21"/>
        </w:rPr>
        <w:t>站（约</w:t>
      </w:r>
      <w:r>
        <w:rPr>
          <w:rFonts w:hAnsi="黑体" w:hint="eastAsia"/>
          <w:sz w:val="21"/>
          <w:szCs w:val="21"/>
        </w:rPr>
        <w:t>13</w:t>
      </w:r>
      <w:r>
        <w:rPr>
          <w:rFonts w:hAnsi="黑体" w:hint="eastAsia"/>
          <w:sz w:val="21"/>
          <w:szCs w:val="21"/>
        </w:rPr>
        <w:t>分钟），至“南通大学北”公交站，向东步行</w:t>
      </w:r>
      <w:r>
        <w:rPr>
          <w:rFonts w:hAnsi="黑体" w:hint="eastAsia"/>
          <w:sz w:val="21"/>
          <w:szCs w:val="21"/>
        </w:rPr>
        <w:t>5</w:t>
      </w:r>
      <w:r>
        <w:rPr>
          <w:rFonts w:hAnsi="黑体" w:hint="eastAsia"/>
          <w:sz w:val="21"/>
          <w:szCs w:val="21"/>
        </w:rPr>
        <w:t>分钟即可到</w:t>
      </w:r>
      <w:r>
        <w:rPr>
          <w:rFonts w:hAnsi="黑体" w:hint="eastAsia"/>
          <w:sz w:val="21"/>
          <w:szCs w:val="21"/>
        </w:rPr>
        <w:t>达（步行全长约</w:t>
      </w:r>
      <w:r>
        <w:rPr>
          <w:rFonts w:hAnsi="黑体" w:hint="eastAsia"/>
          <w:sz w:val="21"/>
          <w:szCs w:val="21"/>
        </w:rPr>
        <w:t>400</w:t>
      </w:r>
      <w:r>
        <w:rPr>
          <w:rFonts w:hAnsi="黑体" w:hint="eastAsia"/>
          <w:sz w:val="21"/>
          <w:szCs w:val="21"/>
        </w:rPr>
        <w:t>米）。预计花费</w:t>
      </w:r>
      <w:r>
        <w:rPr>
          <w:rFonts w:hAnsi="黑体" w:hint="eastAsia"/>
          <w:sz w:val="21"/>
          <w:szCs w:val="21"/>
        </w:rPr>
        <w:t>1</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b/>
          <w:bCs/>
          <w:sz w:val="21"/>
          <w:szCs w:val="21"/>
        </w:rPr>
        <w:t>出租车</w:t>
      </w:r>
      <w:r>
        <w:rPr>
          <w:rFonts w:hAnsi="黑体" w:hint="eastAsia"/>
          <w:sz w:val="21"/>
          <w:szCs w:val="21"/>
        </w:rPr>
        <w:t>：预计花费</w:t>
      </w:r>
      <w:r>
        <w:rPr>
          <w:rFonts w:hAnsi="黑体" w:hint="eastAsia"/>
          <w:sz w:val="21"/>
          <w:szCs w:val="21"/>
        </w:rPr>
        <w:t>14</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sz w:val="21"/>
          <w:szCs w:val="21"/>
        </w:rPr>
        <w:t xml:space="preserve">5. </w:t>
      </w:r>
      <w:r>
        <w:rPr>
          <w:rFonts w:hAnsi="黑体" w:hint="eastAsia"/>
          <w:sz w:val="21"/>
          <w:szCs w:val="21"/>
        </w:rPr>
        <w:t>南通汽车客运西站——</w:t>
      </w:r>
      <w:proofErr w:type="gramStart"/>
      <w:r>
        <w:rPr>
          <w:rFonts w:hAnsi="黑体" w:hint="eastAsia"/>
          <w:sz w:val="21"/>
          <w:szCs w:val="21"/>
        </w:rPr>
        <w:t>南通美沁酒店</w:t>
      </w:r>
      <w:proofErr w:type="gramEnd"/>
    </w:p>
    <w:p w:rsidR="006A0CF1" w:rsidRDefault="00966E7A">
      <w:pPr>
        <w:pStyle w:val="Default"/>
        <w:spacing w:line="320" w:lineRule="exact"/>
        <w:rPr>
          <w:rFonts w:hAnsi="黑体"/>
          <w:sz w:val="21"/>
          <w:szCs w:val="21"/>
        </w:rPr>
      </w:pPr>
      <w:r>
        <w:rPr>
          <w:rFonts w:hAnsi="黑体" w:hint="eastAsia"/>
          <w:b/>
          <w:bCs/>
          <w:sz w:val="21"/>
          <w:szCs w:val="21"/>
        </w:rPr>
        <w:t>公交</w:t>
      </w:r>
      <w:r>
        <w:rPr>
          <w:rFonts w:hAnsi="黑体" w:hint="eastAsia"/>
          <w:sz w:val="21"/>
          <w:szCs w:val="21"/>
        </w:rPr>
        <w:t>：“南通西站”公交站乘坐游</w:t>
      </w:r>
      <w:r>
        <w:rPr>
          <w:rFonts w:hAnsi="黑体" w:hint="eastAsia"/>
          <w:sz w:val="21"/>
          <w:szCs w:val="21"/>
        </w:rPr>
        <w:t>2</w:t>
      </w:r>
      <w:r>
        <w:rPr>
          <w:rFonts w:hAnsi="黑体" w:hint="eastAsia"/>
          <w:sz w:val="21"/>
          <w:szCs w:val="21"/>
        </w:rPr>
        <w:t>路（</w:t>
      </w:r>
      <w:r>
        <w:rPr>
          <w:rFonts w:hAnsi="黑体" w:hint="eastAsia"/>
          <w:sz w:val="21"/>
          <w:szCs w:val="21"/>
        </w:rPr>
        <w:t>Y2</w:t>
      </w:r>
      <w:r>
        <w:rPr>
          <w:rFonts w:hAnsi="黑体" w:hint="eastAsia"/>
          <w:sz w:val="21"/>
          <w:szCs w:val="21"/>
        </w:rPr>
        <w:t>路）公交车（狼山游客集散中心方向），乘坐</w:t>
      </w:r>
      <w:r>
        <w:rPr>
          <w:rFonts w:hAnsi="黑体" w:hint="eastAsia"/>
          <w:sz w:val="21"/>
          <w:szCs w:val="21"/>
        </w:rPr>
        <w:t>17</w:t>
      </w:r>
      <w:r>
        <w:rPr>
          <w:rFonts w:hAnsi="黑体" w:hint="eastAsia"/>
          <w:sz w:val="21"/>
          <w:szCs w:val="21"/>
        </w:rPr>
        <w:t>站（约</w:t>
      </w:r>
      <w:r>
        <w:rPr>
          <w:rFonts w:hAnsi="黑体" w:hint="eastAsia"/>
          <w:sz w:val="21"/>
          <w:szCs w:val="21"/>
        </w:rPr>
        <w:t>48</w:t>
      </w:r>
      <w:r>
        <w:rPr>
          <w:rFonts w:hAnsi="黑体" w:hint="eastAsia"/>
          <w:sz w:val="21"/>
          <w:szCs w:val="21"/>
        </w:rPr>
        <w:t>分钟），在“烟草公司”公交站下车，同站换乘</w:t>
      </w:r>
      <w:r>
        <w:rPr>
          <w:rFonts w:hAnsi="黑体" w:hint="eastAsia"/>
          <w:sz w:val="21"/>
          <w:szCs w:val="21"/>
        </w:rPr>
        <w:t>41</w:t>
      </w:r>
      <w:r>
        <w:rPr>
          <w:rFonts w:hAnsi="黑体" w:hint="eastAsia"/>
          <w:sz w:val="21"/>
          <w:szCs w:val="21"/>
        </w:rPr>
        <w:t>路公交车（南通大学北方向），乘坐</w:t>
      </w:r>
      <w:r>
        <w:rPr>
          <w:rFonts w:hAnsi="黑体" w:hint="eastAsia"/>
          <w:sz w:val="21"/>
          <w:szCs w:val="21"/>
        </w:rPr>
        <w:t>4</w:t>
      </w:r>
      <w:r>
        <w:rPr>
          <w:rFonts w:hAnsi="黑体" w:hint="eastAsia"/>
          <w:sz w:val="21"/>
          <w:szCs w:val="21"/>
        </w:rPr>
        <w:t>站，至“南通大学北”公交站，向东步行</w:t>
      </w:r>
      <w:r>
        <w:rPr>
          <w:rFonts w:hAnsi="黑体" w:hint="eastAsia"/>
          <w:sz w:val="21"/>
          <w:szCs w:val="21"/>
        </w:rPr>
        <w:t>5</w:t>
      </w:r>
      <w:r>
        <w:rPr>
          <w:rFonts w:hAnsi="黑体" w:hint="eastAsia"/>
          <w:sz w:val="21"/>
          <w:szCs w:val="21"/>
        </w:rPr>
        <w:t>分钟即可到达（步行全长约</w:t>
      </w:r>
      <w:r>
        <w:rPr>
          <w:rFonts w:hAnsi="黑体" w:hint="eastAsia"/>
          <w:sz w:val="21"/>
          <w:szCs w:val="21"/>
        </w:rPr>
        <w:t>400</w:t>
      </w:r>
      <w:r>
        <w:rPr>
          <w:rFonts w:hAnsi="黑体" w:hint="eastAsia"/>
          <w:sz w:val="21"/>
          <w:szCs w:val="21"/>
        </w:rPr>
        <w:t>米）。预计花费</w:t>
      </w:r>
      <w:r>
        <w:rPr>
          <w:rFonts w:hAnsi="黑体" w:hint="eastAsia"/>
          <w:sz w:val="21"/>
          <w:szCs w:val="21"/>
        </w:rPr>
        <w:t>4</w:t>
      </w:r>
      <w:r>
        <w:rPr>
          <w:rFonts w:hAnsi="黑体" w:hint="eastAsia"/>
          <w:sz w:val="21"/>
          <w:szCs w:val="21"/>
        </w:rPr>
        <w:t>元。</w:t>
      </w:r>
    </w:p>
    <w:p w:rsidR="006A0CF1" w:rsidRDefault="00966E7A">
      <w:pPr>
        <w:pStyle w:val="Default"/>
        <w:spacing w:line="320" w:lineRule="exact"/>
        <w:rPr>
          <w:rFonts w:hAnsi="黑体"/>
          <w:sz w:val="21"/>
          <w:szCs w:val="21"/>
        </w:rPr>
      </w:pPr>
      <w:r>
        <w:rPr>
          <w:rFonts w:hAnsi="黑体" w:hint="eastAsia"/>
          <w:b/>
          <w:bCs/>
          <w:sz w:val="21"/>
          <w:szCs w:val="21"/>
        </w:rPr>
        <w:t>出租车</w:t>
      </w:r>
      <w:r>
        <w:rPr>
          <w:rFonts w:hAnsi="黑体" w:hint="eastAsia"/>
          <w:sz w:val="21"/>
          <w:szCs w:val="21"/>
        </w:rPr>
        <w:t>：预计花费</w:t>
      </w:r>
      <w:r>
        <w:rPr>
          <w:rFonts w:hAnsi="黑体" w:hint="eastAsia"/>
          <w:sz w:val="21"/>
          <w:szCs w:val="21"/>
        </w:rPr>
        <w:t>85</w:t>
      </w:r>
      <w:r>
        <w:rPr>
          <w:rFonts w:hAnsi="黑体" w:hint="eastAsia"/>
          <w:sz w:val="21"/>
          <w:szCs w:val="21"/>
        </w:rPr>
        <w:t>元。</w:t>
      </w:r>
    </w:p>
    <w:p w:rsidR="006A0CF1" w:rsidRDefault="00966E7A">
      <w:pPr>
        <w:pStyle w:val="Default"/>
        <w:rPr>
          <w:color w:val="FF0000"/>
          <w:sz w:val="21"/>
          <w:szCs w:val="21"/>
        </w:rPr>
      </w:pPr>
      <w:r>
        <w:rPr>
          <w:rFonts w:hint="eastAsia"/>
          <w:color w:val="FF0000"/>
          <w:sz w:val="21"/>
          <w:szCs w:val="21"/>
        </w:rPr>
        <w:t>（提示：乘坐公共交通工具时，需戴好口罩，保证您和他人安全。）</w:t>
      </w:r>
    </w:p>
    <w:p w:rsidR="006A0CF1" w:rsidRDefault="006A0CF1">
      <w:pPr>
        <w:pStyle w:val="Default"/>
        <w:rPr>
          <w:sz w:val="21"/>
          <w:szCs w:val="21"/>
        </w:rPr>
      </w:pPr>
    </w:p>
    <w:p w:rsidR="006A0CF1" w:rsidRDefault="00966E7A">
      <w:pPr>
        <w:pStyle w:val="Default"/>
        <w:rPr>
          <w:sz w:val="21"/>
          <w:szCs w:val="21"/>
        </w:rPr>
      </w:pPr>
      <w:r>
        <w:rPr>
          <w:rFonts w:hint="eastAsia"/>
          <w:sz w:val="21"/>
          <w:szCs w:val="21"/>
        </w:rPr>
        <w:t>十、其他：</w:t>
      </w:r>
    </w:p>
    <w:p w:rsidR="006A0CF1" w:rsidRDefault="00966E7A">
      <w:pPr>
        <w:pStyle w:val="Default"/>
        <w:spacing w:line="320" w:lineRule="exact"/>
        <w:jc w:val="both"/>
        <w:rPr>
          <w:sz w:val="21"/>
          <w:szCs w:val="21"/>
        </w:rPr>
      </w:pPr>
      <w:r>
        <w:rPr>
          <w:rFonts w:hint="eastAsia"/>
          <w:sz w:val="21"/>
          <w:szCs w:val="21"/>
        </w:rPr>
        <w:lastRenderedPageBreak/>
        <w:t>（</w:t>
      </w:r>
      <w:r>
        <w:rPr>
          <w:sz w:val="21"/>
          <w:szCs w:val="21"/>
        </w:rPr>
        <w:t>1</w:t>
      </w:r>
      <w:r>
        <w:rPr>
          <w:rFonts w:hint="eastAsia"/>
          <w:sz w:val="21"/>
          <w:szCs w:val="21"/>
        </w:rPr>
        <w:t>）每位参赛选手自备</w:t>
      </w:r>
      <w:r>
        <w:rPr>
          <w:sz w:val="21"/>
          <w:szCs w:val="21"/>
        </w:rPr>
        <w:t>U</w:t>
      </w:r>
      <w:r>
        <w:rPr>
          <w:rFonts w:hint="eastAsia"/>
          <w:sz w:val="21"/>
          <w:szCs w:val="21"/>
        </w:rPr>
        <w:t>盘（</w:t>
      </w:r>
      <w:r>
        <w:rPr>
          <w:sz w:val="21"/>
          <w:szCs w:val="21"/>
        </w:rPr>
        <w:t>40G</w:t>
      </w:r>
      <w:r>
        <w:rPr>
          <w:rFonts w:hint="eastAsia"/>
          <w:sz w:val="21"/>
          <w:szCs w:val="21"/>
        </w:rPr>
        <w:t>以上）一个；</w:t>
      </w:r>
    </w:p>
    <w:p w:rsidR="006A0CF1" w:rsidRDefault="00966E7A">
      <w:pPr>
        <w:pStyle w:val="Default"/>
        <w:spacing w:line="320" w:lineRule="exact"/>
        <w:jc w:val="both"/>
        <w:rPr>
          <w:sz w:val="21"/>
          <w:szCs w:val="21"/>
        </w:rPr>
      </w:pPr>
      <w:r>
        <w:rPr>
          <w:rFonts w:hint="eastAsia"/>
          <w:sz w:val="21"/>
          <w:szCs w:val="21"/>
        </w:rPr>
        <w:t>（</w:t>
      </w:r>
      <w:r>
        <w:rPr>
          <w:rFonts w:hint="eastAsia"/>
          <w:sz w:val="21"/>
          <w:szCs w:val="21"/>
        </w:rPr>
        <w:t>2</w:t>
      </w:r>
      <w:r>
        <w:rPr>
          <w:rFonts w:hint="eastAsia"/>
          <w:sz w:val="21"/>
          <w:szCs w:val="21"/>
        </w:rPr>
        <w:t>）大赛将在智慧教室进行；</w:t>
      </w:r>
    </w:p>
    <w:p w:rsidR="006A0CF1" w:rsidRDefault="00966E7A">
      <w:pPr>
        <w:pStyle w:val="Default"/>
        <w:spacing w:line="320" w:lineRule="exact"/>
        <w:jc w:val="both"/>
        <w:rPr>
          <w:sz w:val="21"/>
          <w:szCs w:val="21"/>
        </w:rPr>
      </w:pPr>
      <w:r>
        <w:rPr>
          <w:rFonts w:hint="eastAsia"/>
          <w:sz w:val="21"/>
          <w:szCs w:val="21"/>
        </w:rPr>
        <w:t>（</w:t>
      </w:r>
      <w:r>
        <w:rPr>
          <w:sz w:val="21"/>
          <w:szCs w:val="21"/>
        </w:rPr>
        <w:t>3</w:t>
      </w:r>
      <w:r>
        <w:rPr>
          <w:rFonts w:hint="eastAsia"/>
          <w:sz w:val="21"/>
          <w:szCs w:val="21"/>
        </w:rPr>
        <w:t>）上课特殊教具自备；</w:t>
      </w:r>
    </w:p>
    <w:p w:rsidR="006A0CF1" w:rsidRDefault="00966E7A">
      <w:pPr>
        <w:pStyle w:val="Default"/>
        <w:spacing w:line="320" w:lineRule="exact"/>
        <w:jc w:val="both"/>
        <w:rPr>
          <w:sz w:val="21"/>
          <w:szCs w:val="21"/>
        </w:rPr>
      </w:pPr>
      <w:r>
        <w:rPr>
          <w:rFonts w:hint="eastAsia"/>
          <w:sz w:val="21"/>
          <w:szCs w:val="21"/>
        </w:rPr>
        <w:t>（</w:t>
      </w:r>
      <w:r>
        <w:rPr>
          <w:sz w:val="21"/>
          <w:szCs w:val="21"/>
        </w:rPr>
        <w:t>4</w:t>
      </w:r>
      <w:r>
        <w:rPr>
          <w:rFonts w:hint="eastAsia"/>
          <w:sz w:val="21"/>
          <w:szCs w:val="21"/>
        </w:rPr>
        <w:t>）整个赛程全部录像。</w:t>
      </w:r>
    </w:p>
    <w:p w:rsidR="006A0CF1" w:rsidRDefault="006A0CF1">
      <w:pPr>
        <w:pStyle w:val="Default"/>
        <w:rPr>
          <w:sz w:val="21"/>
          <w:szCs w:val="21"/>
        </w:rPr>
      </w:pPr>
    </w:p>
    <w:p w:rsidR="006A0CF1" w:rsidRDefault="00966E7A">
      <w:pPr>
        <w:pStyle w:val="Default"/>
        <w:rPr>
          <w:sz w:val="21"/>
          <w:szCs w:val="21"/>
        </w:rPr>
      </w:pPr>
      <w:r>
        <w:rPr>
          <w:rFonts w:hint="eastAsia"/>
          <w:sz w:val="21"/>
          <w:szCs w:val="21"/>
        </w:rPr>
        <w:t>十一、报名信息表（见附件）</w:t>
      </w:r>
    </w:p>
    <w:p w:rsidR="006A0CF1" w:rsidRDefault="006A0CF1">
      <w:pPr>
        <w:pStyle w:val="Default"/>
        <w:rPr>
          <w:sz w:val="21"/>
          <w:szCs w:val="21"/>
        </w:rPr>
      </w:pPr>
    </w:p>
    <w:p w:rsidR="006A0CF1" w:rsidRDefault="006A0CF1">
      <w:pPr>
        <w:pStyle w:val="Default"/>
        <w:rPr>
          <w:sz w:val="21"/>
          <w:szCs w:val="21"/>
        </w:rPr>
      </w:pPr>
    </w:p>
    <w:p w:rsidR="006A0CF1" w:rsidRDefault="00966E7A">
      <w:pPr>
        <w:pStyle w:val="Default"/>
        <w:rPr>
          <w:sz w:val="21"/>
          <w:szCs w:val="21"/>
        </w:rPr>
        <w:sectPr w:rsidR="006A0CF1">
          <w:pgSz w:w="11906" w:h="16838"/>
          <w:pgMar w:top="1418" w:right="1134" w:bottom="1418" w:left="1134" w:header="851" w:footer="992" w:gutter="0"/>
          <w:cols w:space="425"/>
          <w:docGrid w:type="lines" w:linePitch="312"/>
        </w:sectPr>
      </w:pPr>
      <w:r>
        <w:rPr>
          <w:sz w:val="21"/>
          <w:szCs w:val="21"/>
        </w:rPr>
        <w:t xml:space="preserve"> </w:t>
      </w:r>
    </w:p>
    <w:p w:rsidR="006A0CF1" w:rsidRDefault="00966E7A">
      <w:pPr>
        <w:pStyle w:val="Default"/>
        <w:rPr>
          <w:sz w:val="21"/>
          <w:szCs w:val="21"/>
        </w:rPr>
      </w:pPr>
      <w:r>
        <w:rPr>
          <w:rFonts w:hint="eastAsia"/>
          <w:sz w:val="21"/>
          <w:szCs w:val="21"/>
        </w:rPr>
        <w:lastRenderedPageBreak/>
        <w:t>附件：</w:t>
      </w:r>
    </w:p>
    <w:p w:rsidR="006A0CF1" w:rsidRDefault="00966E7A">
      <w:pPr>
        <w:pStyle w:val="Default"/>
        <w:jc w:val="center"/>
        <w:rPr>
          <w:rFonts w:ascii="楷体" w:eastAsia="楷体" w:hAnsi="楷体"/>
          <w:b/>
          <w:bCs/>
          <w:sz w:val="28"/>
          <w:szCs w:val="28"/>
        </w:rPr>
      </w:pPr>
      <w:r>
        <w:rPr>
          <w:rFonts w:ascii="楷体" w:eastAsia="楷体" w:hAnsi="楷体" w:hint="eastAsia"/>
          <w:b/>
          <w:bCs/>
          <w:sz w:val="28"/>
          <w:szCs w:val="28"/>
        </w:rPr>
        <w:t>报名信息表</w:t>
      </w:r>
    </w:p>
    <w:tbl>
      <w:tblPr>
        <w:tblStyle w:val="a9"/>
        <w:tblW w:w="9493" w:type="dxa"/>
        <w:tblLayout w:type="fixed"/>
        <w:tblLook w:val="04A0" w:firstRow="1" w:lastRow="0" w:firstColumn="1" w:lastColumn="0" w:noHBand="0" w:noVBand="1"/>
      </w:tblPr>
      <w:tblGrid>
        <w:gridCol w:w="1488"/>
        <w:gridCol w:w="788"/>
        <w:gridCol w:w="1073"/>
        <w:gridCol w:w="946"/>
        <w:gridCol w:w="542"/>
        <w:gridCol w:w="143"/>
        <w:gridCol w:w="1985"/>
        <w:gridCol w:w="708"/>
        <w:gridCol w:w="1820"/>
      </w:tblGrid>
      <w:tr w:rsidR="006A0CF1">
        <w:trPr>
          <w:trHeight w:val="567"/>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姓名</w:t>
            </w:r>
          </w:p>
        </w:tc>
        <w:tc>
          <w:tcPr>
            <w:tcW w:w="1861" w:type="dxa"/>
            <w:gridSpan w:val="2"/>
            <w:vAlign w:val="center"/>
          </w:tcPr>
          <w:p w:rsidR="006A0CF1" w:rsidRDefault="006A0CF1">
            <w:pPr>
              <w:pStyle w:val="Default"/>
              <w:jc w:val="center"/>
              <w:rPr>
                <w:rFonts w:ascii="楷体" w:eastAsia="楷体" w:hAnsi="楷体" w:cs="楷体"/>
                <w:sz w:val="21"/>
                <w:szCs w:val="21"/>
              </w:rPr>
            </w:pPr>
          </w:p>
        </w:tc>
        <w:tc>
          <w:tcPr>
            <w:tcW w:w="1488" w:type="dxa"/>
            <w:gridSpan w:val="2"/>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性别</w:t>
            </w:r>
          </w:p>
        </w:tc>
        <w:tc>
          <w:tcPr>
            <w:tcW w:w="2128" w:type="dxa"/>
            <w:gridSpan w:val="2"/>
            <w:vAlign w:val="center"/>
          </w:tcPr>
          <w:p w:rsidR="006A0CF1" w:rsidRDefault="006A0CF1">
            <w:pPr>
              <w:pStyle w:val="Default"/>
              <w:jc w:val="center"/>
              <w:rPr>
                <w:rFonts w:ascii="楷体" w:eastAsia="楷体" w:hAnsi="楷体" w:cs="楷体"/>
                <w:sz w:val="21"/>
                <w:szCs w:val="21"/>
              </w:rPr>
            </w:pPr>
          </w:p>
        </w:tc>
        <w:tc>
          <w:tcPr>
            <w:tcW w:w="70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出生年月</w:t>
            </w:r>
          </w:p>
        </w:tc>
        <w:tc>
          <w:tcPr>
            <w:tcW w:w="1820" w:type="dxa"/>
            <w:vAlign w:val="center"/>
          </w:tcPr>
          <w:p w:rsidR="006A0CF1" w:rsidRDefault="006A0CF1">
            <w:pPr>
              <w:pStyle w:val="Default"/>
              <w:jc w:val="center"/>
              <w:rPr>
                <w:rFonts w:ascii="楷体" w:eastAsia="楷体" w:hAnsi="楷体" w:cs="楷体"/>
                <w:sz w:val="21"/>
                <w:szCs w:val="21"/>
              </w:rPr>
            </w:pPr>
          </w:p>
        </w:tc>
      </w:tr>
      <w:tr w:rsidR="006A0CF1">
        <w:trPr>
          <w:trHeight w:val="567"/>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联系方式</w:t>
            </w:r>
          </w:p>
        </w:tc>
        <w:tc>
          <w:tcPr>
            <w:tcW w:w="1861" w:type="dxa"/>
            <w:gridSpan w:val="2"/>
            <w:vAlign w:val="center"/>
          </w:tcPr>
          <w:p w:rsidR="006A0CF1" w:rsidRDefault="006A0CF1">
            <w:pPr>
              <w:pStyle w:val="Default"/>
              <w:jc w:val="center"/>
              <w:rPr>
                <w:rFonts w:ascii="楷体" w:eastAsia="楷体" w:hAnsi="楷体" w:cs="楷体"/>
                <w:sz w:val="21"/>
                <w:szCs w:val="21"/>
              </w:rPr>
            </w:pPr>
          </w:p>
        </w:tc>
        <w:tc>
          <w:tcPr>
            <w:tcW w:w="1488" w:type="dxa"/>
            <w:gridSpan w:val="2"/>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电子邮箱</w:t>
            </w:r>
          </w:p>
        </w:tc>
        <w:tc>
          <w:tcPr>
            <w:tcW w:w="4656" w:type="dxa"/>
            <w:gridSpan w:val="4"/>
            <w:vAlign w:val="center"/>
          </w:tcPr>
          <w:p w:rsidR="006A0CF1" w:rsidRDefault="006A0CF1">
            <w:pPr>
              <w:pStyle w:val="Default"/>
              <w:jc w:val="center"/>
              <w:rPr>
                <w:rFonts w:ascii="楷体" w:eastAsia="楷体" w:hAnsi="楷体" w:cs="楷体"/>
                <w:sz w:val="21"/>
                <w:szCs w:val="21"/>
              </w:rPr>
            </w:pPr>
          </w:p>
        </w:tc>
      </w:tr>
      <w:tr w:rsidR="006A0CF1">
        <w:trPr>
          <w:trHeight w:val="567"/>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比赛类别</w:t>
            </w:r>
          </w:p>
        </w:tc>
        <w:tc>
          <w:tcPr>
            <w:tcW w:w="8005" w:type="dxa"/>
            <w:gridSpan w:val="8"/>
            <w:vAlign w:val="center"/>
          </w:tcPr>
          <w:p w:rsidR="006A0CF1" w:rsidRDefault="00966E7A">
            <w:pPr>
              <w:pStyle w:val="Default"/>
              <w:ind w:firstLineChars="500" w:firstLine="1050"/>
              <w:rPr>
                <w:rFonts w:ascii="楷体" w:eastAsia="楷体" w:hAnsi="楷体" w:cs="楷体"/>
                <w:sz w:val="21"/>
                <w:szCs w:val="21"/>
              </w:rPr>
            </w:pPr>
            <w:r>
              <w:rPr>
                <w:rFonts w:ascii="等线" w:eastAsia="等线" w:hAnsi="等线" w:cs="Wingdings 2" w:hint="eastAsia"/>
                <w:sz w:val="21"/>
                <w:szCs w:val="21"/>
              </w:rPr>
              <w:t>□</w:t>
            </w:r>
            <w:proofErr w:type="gramStart"/>
            <w:r>
              <w:rPr>
                <w:rFonts w:ascii="楷体" w:eastAsia="楷体" w:hAnsi="楷体" w:cs="楷体" w:hint="eastAsia"/>
                <w:sz w:val="21"/>
                <w:szCs w:val="21"/>
              </w:rPr>
              <w:t>图学类</w:t>
            </w:r>
            <w:proofErr w:type="gramEnd"/>
            <w:r>
              <w:rPr>
                <w:rFonts w:ascii="楷体" w:eastAsia="楷体" w:hAnsi="楷体" w:cs="楷体" w:hint="eastAsia"/>
                <w:sz w:val="21"/>
                <w:szCs w:val="21"/>
              </w:rPr>
              <w:t xml:space="preserve"> </w:t>
            </w:r>
            <w:r>
              <w:rPr>
                <w:rFonts w:ascii="楷体" w:eastAsia="楷体" w:hAnsi="楷体" w:cs="楷体"/>
                <w:sz w:val="21"/>
                <w:szCs w:val="21"/>
              </w:rPr>
              <w:t xml:space="preserve">                      </w:t>
            </w:r>
            <w:r>
              <w:rPr>
                <w:rFonts w:ascii="等线" w:eastAsia="等线" w:hAnsi="等线" w:cs="Wingdings 2" w:hint="eastAsia"/>
                <w:sz w:val="21"/>
                <w:szCs w:val="21"/>
              </w:rPr>
              <w:t>□</w:t>
            </w:r>
            <w:r>
              <w:rPr>
                <w:rFonts w:ascii="楷体" w:eastAsia="楷体" w:hAnsi="楷体" w:cs="楷体" w:hint="eastAsia"/>
                <w:sz w:val="21"/>
                <w:szCs w:val="21"/>
              </w:rPr>
              <w:t>机械类</w:t>
            </w:r>
          </w:p>
        </w:tc>
      </w:tr>
      <w:tr w:rsidR="006A0CF1">
        <w:trPr>
          <w:trHeight w:val="567"/>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参赛人员</w:t>
            </w:r>
          </w:p>
        </w:tc>
        <w:tc>
          <w:tcPr>
            <w:tcW w:w="8005" w:type="dxa"/>
            <w:gridSpan w:val="8"/>
            <w:vAlign w:val="center"/>
          </w:tcPr>
          <w:p w:rsidR="006A0CF1" w:rsidRDefault="00966E7A">
            <w:pPr>
              <w:pStyle w:val="Default"/>
              <w:ind w:firstLineChars="500" w:firstLine="1050"/>
              <w:rPr>
                <w:rFonts w:ascii="楷体" w:eastAsia="楷体" w:hAnsi="楷体" w:cs="Wingdings 2"/>
                <w:sz w:val="21"/>
                <w:szCs w:val="21"/>
              </w:rPr>
            </w:pPr>
            <w:r>
              <w:rPr>
                <w:rFonts w:ascii="等线" w:eastAsia="等线" w:hAnsi="等线" w:cs="Wingdings 2" w:hint="eastAsia"/>
                <w:sz w:val="21"/>
                <w:szCs w:val="21"/>
              </w:rPr>
              <w:t>□</w:t>
            </w:r>
            <w:r>
              <w:rPr>
                <w:rFonts w:ascii="楷体" w:eastAsia="楷体" w:hAnsi="楷体" w:cs="Wingdings 2" w:hint="eastAsia"/>
                <w:sz w:val="21"/>
                <w:szCs w:val="21"/>
              </w:rPr>
              <w:t>比赛选手</w:t>
            </w:r>
            <w:r>
              <w:rPr>
                <w:rFonts w:ascii="楷体" w:eastAsia="楷体" w:hAnsi="楷体" w:cs="Wingdings 2" w:hint="eastAsia"/>
                <w:sz w:val="21"/>
                <w:szCs w:val="21"/>
              </w:rPr>
              <w:t xml:space="preserve"> </w:t>
            </w:r>
            <w:r>
              <w:rPr>
                <w:rFonts w:ascii="楷体" w:eastAsia="楷体" w:hAnsi="楷体" w:cs="Wingdings 2"/>
                <w:sz w:val="21"/>
                <w:szCs w:val="21"/>
              </w:rPr>
              <w:t xml:space="preserve">     </w:t>
            </w:r>
            <w:r>
              <w:rPr>
                <w:rFonts w:ascii="等线" w:eastAsia="等线" w:hAnsi="等线" w:cs="Wingdings 2" w:hint="eastAsia"/>
                <w:sz w:val="21"/>
                <w:szCs w:val="21"/>
              </w:rPr>
              <w:t>□</w:t>
            </w:r>
            <w:r>
              <w:rPr>
                <w:rFonts w:ascii="楷体" w:eastAsia="楷体" w:hAnsi="楷体" w:cs="Wingdings 2" w:hint="eastAsia"/>
                <w:sz w:val="21"/>
                <w:szCs w:val="21"/>
              </w:rPr>
              <w:t>领队</w:t>
            </w:r>
            <w:r>
              <w:rPr>
                <w:rFonts w:ascii="楷体" w:eastAsia="楷体" w:hAnsi="楷体" w:cs="Wingdings 2" w:hint="eastAsia"/>
                <w:sz w:val="21"/>
                <w:szCs w:val="21"/>
              </w:rPr>
              <w:t xml:space="preserve"> </w:t>
            </w:r>
            <w:r>
              <w:rPr>
                <w:rFonts w:ascii="楷体" w:eastAsia="楷体" w:hAnsi="楷体" w:cs="Wingdings 2"/>
                <w:sz w:val="21"/>
                <w:szCs w:val="21"/>
              </w:rPr>
              <w:t xml:space="preserve">    </w:t>
            </w:r>
            <w:r>
              <w:rPr>
                <w:rFonts w:ascii="等线" w:eastAsia="等线" w:hAnsi="等线" w:cs="Wingdings 2" w:hint="eastAsia"/>
                <w:sz w:val="21"/>
                <w:szCs w:val="21"/>
              </w:rPr>
              <w:t>□</w:t>
            </w:r>
            <w:r>
              <w:rPr>
                <w:rFonts w:ascii="楷体" w:eastAsia="楷体" w:hAnsi="楷体" w:cs="Wingdings 2" w:hint="eastAsia"/>
                <w:sz w:val="21"/>
                <w:szCs w:val="21"/>
              </w:rPr>
              <w:t>观摩教师</w:t>
            </w:r>
          </w:p>
        </w:tc>
      </w:tr>
      <w:tr w:rsidR="006A0CF1">
        <w:trPr>
          <w:trHeight w:val="567"/>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工作单位</w:t>
            </w:r>
          </w:p>
        </w:tc>
        <w:tc>
          <w:tcPr>
            <w:tcW w:w="8005" w:type="dxa"/>
            <w:gridSpan w:val="8"/>
            <w:vAlign w:val="center"/>
          </w:tcPr>
          <w:p w:rsidR="006A0CF1" w:rsidRDefault="006A0CF1">
            <w:pPr>
              <w:pStyle w:val="Default"/>
              <w:jc w:val="center"/>
              <w:rPr>
                <w:rFonts w:ascii="楷体" w:eastAsia="楷体" w:hAnsi="楷体" w:cs="楷体"/>
                <w:sz w:val="21"/>
                <w:szCs w:val="21"/>
              </w:rPr>
            </w:pPr>
          </w:p>
        </w:tc>
      </w:tr>
      <w:tr w:rsidR="006A0CF1">
        <w:trPr>
          <w:trHeight w:val="567"/>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发票抬头</w:t>
            </w:r>
          </w:p>
        </w:tc>
        <w:tc>
          <w:tcPr>
            <w:tcW w:w="8005" w:type="dxa"/>
            <w:gridSpan w:val="8"/>
            <w:vAlign w:val="center"/>
          </w:tcPr>
          <w:p w:rsidR="006A0CF1" w:rsidRDefault="006A0CF1">
            <w:pPr>
              <w:pStyle w:val="Default"/>
              <w:jc w:val="center"/>
              <w:rPr>
                <w:rFonts w:ascii="楷体" w:eastAsia="楷体" w:hAnsi="楷体" w:cs="楷体"/>
                <w:sz w:val="21"/>
                <w:szCs w:val="21"/>
              </w:rPr>
            </w:pPr>
          </w:p>
        </w:tc>
      </w:tr>
      <w:tr w:rsidR="006A0CF1">
        <w:trPr>
          <w:trHeight w:val="567"/>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单位纳税</w:t>
            </w:r>
          </w:p>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人识别号</w:t>
            </w:r>
          </w:p>
        </w:tc>
        <w:tc>
          <w:tcPr>
            <w:tcW w:w="8005" w:type="dxa"/>
            <w:gridSpan w:val="8"/>
            <w:vAlign w:val="center"/>
          </w:tcPr>
          <w:p w:rsidR="006A0CF1" w:rsidRDefault="006A0CF1">
            <w:pPr>
              <w:pStyle w:val="Default"/>
              <w:jc w:val="center"/>
              <w:rPr>
                <w:rFonts w:ascii="楷体" w:eastAsia="楷体" w:hAnsi="楷体" w:cs="楷体"/>
                <w:sz w:val="21"/>
                <w:szCs w:val="21"/>
              </w:rPr>
            </w:pPr>
          </w:p>
        </w:tc>
      </w:tr>
      <w:tr w:rsidR="006A0CF1">
        <w:trPr>
          <w:trHeight w:val="567"/>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住宿</w:t>
            </w:r>
          </w:p>
        </w:tc>
        <w:tc>
          <w:tcPr>
            <w:tcW w:w="788" w:type="dxa"/>
            <w:vAlign w:val="center"/>
          </w:tcPr>
          <w:p w:rsidR="006A0CF1" w:rsidRDefault="00966E7A">
            <w:pPr>
              <w:pStyle w:val="Default"/>
              <w:jc w:val="center"/>
              <w:rPr>
                <w:rFonts w:ascii="等线" w:eastAsia="等线" w:hAnsi="等线" w:cs="Wingdings 2"/>
                <w:sz w:val="21"/>
                <w:szCs w:val="21"/>
              </w:rPr>
            </w:pPr>
            <w:r>
              <w:rPr>
                <w:rFonts w:ascii="等线" w:eastAsia="等线" w:hAnsi="等线" w:cs="Wingdings 2" w:hint="eastAsia"/>
                <w:sz w:val="21"/>
                <w:szCs w:val="21"/>
              </w:rPr>
              <w:t>入住</w:t>
            </w:r>
          </w:p>
          <w:p w:rsidR="006A0CF1" w:rsidRDefault="00966E7A">
            <w:pPr>
              <w:pStyle w:val="Default"/>
              <w:jc w:val="center"/>
              <w:rPr>
                <w:rFonts w:ascii="楷体" w:eastAsia="楷体" w:hAnsi="楷体" w:cs="楷体"/>
                <w:sz w:val="21"/>
                <w:szCs w:val="21"/>
              </w:rPr>
            </w:pPr>
            <w:r>
              <w:rPr>
                <w:rFonts w:ascii="等线" w:eastAsia="等线" w:hAnsi="等线" w:cs="Wingdings 2" w:hint="eastAsia"/>
                <w:sz w:val="21"/>
                <w:szCs w:val="21"/>
              </w:rPr>
              <w:t>时间</w:t>
            </w:r>
          </w:p>
        </w:tc>
        <w:tc>
          <w:tcPr>
            <w:tcW w:w="2019" w:type="dxa"/>
            <w:gridSpan w:val="2"/>
            <w:vAlign w:val="center"/>
          </w:tcPr>
          <w:p w:rsidR="006A0CF1" w:rsidRDefault="00966E7A">
            <w:pPr>
              <w:pStyle w:val="Default"/>
              <w:jc w:val="right"/>
              <w:rPr>
                <w:rFonts w:ascii="等线" w:eastAsia="等线" w:hAnsi="等线" w:cs="Wingdings 2"/>
                <w:sz w:val="21"/>
                <w:szCs w:val="21"/>
              </w:rPr>
            </w:pPr>
            <w:r>
              <w:rPr>
                <w:rFonts w:ascii="等线" w:eastAsia="等线" w:hAnsi="等线" w:cs="Wingdings 2" w:hint="eastAsia"/>
                <w:sz w:val="21"/>
                <w:szCs w:val="21"/>
              </w:rPr>
              <w:t>年</w:t>
            </w:r>
            <w:r>
              <w:rPr>
                <w:rFonts w:ascii="等线" w:eastAsia="等线" w:hAnsi="等线" w:cs="Wingdings 2" w:hint="eastAsia"/>
                <w:sz w:val="21"/>
                <w:szCs w:val="21"/>
              </w:rPr>
              <w:t xml:space="preserve">   </w:t>
            </w:r>
            <w:r>
              <w:rPr>
                <w:rFonts w:ascii="等线" w:eastAsia="等线" w:hAnsi="等线" w:cs="Wingdings 2" w:hint="eastAsia"/>
                <w:sz w:val="21"/>
                <w:szCs w:val="21"/>
              </w:rPr>
              <w:t>月</w:t>
            </w:r>
            <w:r>
              <w:rPr>
                <w:rFonts w:ascii="等线" w:eastAsia="等线" w:hAnsi="等线" w:cs="Wingdings 2" w:hint="eastAsia"/>
                <w:sz w:val="21"/>
                <w:szCs w:val="21"/>
              </w:rPr>
              <w:t xml:space="preserve">   </w:t>
            </w:r>
            <w:r>
              <w:rPr>
                <w:rFonts w:ascii="等线" w:eastAsia="等线" w:hAnsi="等线" w:cs="Wingdings 2" w:hint="eastAsia"/>
                <w:sz w:val="21"/>
                <w:szCs w:val="21"/>
              </w:rPr>
              <w:t>日</w:t>
            </w:r>
          </w:p>
        </w:tc>
        <w:tc>
          <w:tcPr>
            <w:tcW w:w="685" w:type="dxa"/>
            <w:gridSpan w:val="2"/>
            <w:vAlign w:val="center"/>
          </w:tcPr>
          <w:p w:rsidR="006A0CF1" w:rsidRDefault="00966E7A">
            <w:pPr>
              <w:pStyle w:val="Default"/>
              <w:jc w:val="center"/>
              <w:rPr>
                <w:rFonts w:ascii="等线" w:eastAsia="等线" w:hAnsi="等线" w:cs="Wingdings 2"/>
                <w:sz w:val="21"/>
                <w:szCs w:val="21"/>
              </w:rPr>
            </w:pPr>
            <w:r>
              <w:rPr>
                <w:rFonts w:ascii="等线" w:eastAsia="等线" w:hAnsi="等线" w:cs="Wingdings 2" w:hint="eastAsia"/>
                <w:sz w:val="21"/>
                <w:szCs w:val="21"/>
              </w:rPr>
              <w:t>离开</w:t>
            </w:r>
          </w:p>
          <w:p w:rsidR="006A0CF1" w:rsidRDefault="00966E7A">
            <w:pPr>
              <w:pStyle w:val="Default"/>
              <w:jc w:val="center"/>
              <w:rPr>
                <w:rFonts w:ascii="等线" w:eastAsia="等线" w:hAnsi="等线" w:cs="Wingdings 2"/>
                <w:sz w:val="21"/>
                <w:szCs w:val="21"/>
              </w:rPr>
            </w:pPr>
            <w:r>
              <w:rPr>
                <w:rFonts w:ascii="等线" w:eastAsia="等线" w:hAnsi="等线" w:cs="Wingdings 2" w:hint="eastAsia"/>
                <w:sz w:val="21"/>
                <w:szCs w:val="21"/>
              </w:rPr>
              <w:t>时间</w:t>
            </w:r>
          </w:p>
        </w:tc>
        <w:tc>
          <w:tcPr>
            <w:tcW w:w="1985" w:type="dxa"/>
            <w:vAlign w:val="center"/>
          </w:tcPr>
          <w:p w:rsidR="006A0CF1" w:rsidRDefault="00966E7A">
            <w:pPr>
              <w:pStyle w:val="Default"/>
              <w:jc w:val="right"/>
              <w:rPr>
                <w:rFonts w:ascii="等线" w:eastAsia="等线" w:hAnsi="等线" w:cs="Wingdings 2"/>
                <w:sz w:val="21"/>
                <w:szCs w:val="21"/>
              </w:rPr>
            </w:pPr>
            <w:r>
              <w:rPr>
                <w:rFonts w:ascii="等线" w:eastAsia="等线" w:hAnsi="等线" w:cs="Wingdings 2" w:hint="eastAsia"/>
                <w:sz w:val="21"/>
                <w:szCs w:val="21"/>
              </w:rPr>
              <w:t>年</w:t>
            </w:r>
            <w:r>
              <w:rPr>
                <w:rFonts w:ascii="等线" w:eastAsia="等线" w:hAnsi="等线" w:cs="Wingdings 2" w:hint="eastAsia"/>
                <w:sz w:val="21"/>
                <w:szCs w:val="21"/>
              </w:rPr>
              <w:t xml:space="preserve">   </w:t>
            </w:r>
            <w:r>
              <w:rPr>
                <w:rFonts w:ascii="等线" w:eastAsia="等线" w:hAnsi="等线" w:cs="Wingdings 2" w:hint="eastAsia"/>
                <w:sz w:val="21"/>
                <w:szCs w:val="21"/>
              </w:rPr>
              <w:t>月</w:t>
            </w:r>
            <w:r>
              <w:rPr>
                <w:rFonts w:ascii="等线" w:eastAsia="等线" w:hAnsi="等线" w:cs="Wingdings 2" w:hint="eastAsia"/>
                <w:sz w:val="21"/>
                <w:szCs w:val="21"/>
              </w:rPr>
              <w:t xml:space="preserve">   </w:t>
            </w:r>
            <w:r>
              <w:rPr>
                <w:rFonts w:ascii="等线" w:eastAsia="等线" w:hAnsi="等线" w:cs="Wingdings 2" w:hint="eastAsia"/>
                <w:sz w:val="21"/>
                <w:szCs w:val="21"/>
              </w:rPr>
              <w:t>日</w:t>
            </w:r>
          </w:p>
        </w:tc>
        <w:tc>
          <w:tcPr>
            <w:tcW w:w="708" w:type="dxa"/>
            <w:vAlign w:val="center"/>
          </w:tcPr>
          <w:p w:rsidR="006A0CF1" w:rsidRDefault="00966E7A">
            <w:pPr>
              <w:pStyle w:val="Default"/>
              <w:rPr>
                <w:rFonts w:ascii="等线" w:eastAsia="等线" w:hAnsi="等线" w:cs="Wingdings 2"/>
                <w:sz w:val="21"/>
                <w:szCs w:val="21"/>
              </w:rPr>
            </w:pPr>
            <w:r>
              <w:rPr>
                <w:rFonts w:ascii="等线" w:eastAsia="等线" w:hAnsi="等线" w:cs="Wingdings 2" w:hint="eastAsia"/>
                <w:sz w:val="21"/>
                <w:szCs w:val="21"/>
              </w:rPr>
              <w:t>入住</w:t>
            </w:r>
          </w:p>
          <w:p w:rsidR="006A0CF1" w:rsidRDefault="00966E7A">
            <w:pPr>
              <w:pStyle w:val="Default"/>
              <w:rPr>
                <w:rFonts w:ascii="等线" w:eastAsia="等线" w:hAnsi="等线" w:cs="Wingdings 2"/>
                <w:sz w:val="21"/>
                <w:szCs w:val="21"/>
              </w:rPr>
            </w:pPr>
            <w:r>
              <w:rPr>
                <w:rFonts w:ascii="等线" w:eastAsia="等线" w:hAnsi="等线" w:cs="Wingdings 2" w:hint="eastAsia"/>
                <w:sz w:val="21"/>
                <w:szCs w:val="21"/>
              </w:rPr>
              <w:t>要求</w:t>
            </w:r>
          </w:p>
        </w:tc>
        <w:tc>
          <w:tcPr>
            <w:tcW w:w="1820" w:type="dxa"/>
            <w:vAlign w:val="center"/>
          </w:tcPr>
          <w:p w:rsidR="006A0CF1" w:rsidRDefault="00966E7A">
            <w:pPr>
              <w:pStyle w:val="Default"/>
              <w:rPr>
                <w:rFonts w:ascii="等线" w:eastAsia="等线" w:hAnsi="等线" w:cs="Wingdings 2"/>
                <w:sz w:val="21"/>
                <w:szCs w:val="21"/>
              </w:rPr>
            </w:pPr>
            <w:r>
              <w:rPr>
                <w:rFonts w:ascii="等线" w:eastAsia="等线" w:hAnsi="等线" w:cs="Wingdings 2" w:hint="eastAsia"/>
                <w:sz w:val="21"/>
                <w:szCs w:val="21"/>
              </w:rPr>
              <w:sym w:font="Wingdings 2" w:char="00A3"/>
            </w:r>
            <w:r>
              <w:rPr>
                <w:rFonts w:ascii="楷体" w:eastAsia="楷体" w:hAnsi="楷体" w:cs="楷体" w:hint="eastAsia"/>
                <w:sz w:val="21"/>
                <w:szCs w:val="21"/>
              </w:rPr>
              <w:t>单间</w:t>
            </w:r>
            <w:r>
              <w:rPr>
                <w:rFonts w:ascii="楷体" w:eastAsia="楷体" w:hAnsi="楷体" w:cs="Wingdings 2" w:hint="eastAsia"/>
                <w:sz w:val="21"/>
                <w:szCs w:val="21"/>
              </w:rPr>
              <w:t xml:space="preserve"> </w:t>
            </w:r>
            <w:r>
              <w:rPr>
                <w:rFonts w:ascii="楷体" w:eastAsia="楷体" w:hAnsi="楷体" w:cs="Wingdings 2"/>
                <w:sz w:val="21"/>
                <w:szCs w:val="21"/>
              </w:rPr>
              <w:t xml:space="preserve"> </w:t>
            </w:r>
            <w:r>
              <w:rPr>
                <w:rFonts w:ascii="等线" w:eastAsia="等线" w:hAnsi="等线" w:cs="Wingdings 2" w:hint="eastAsia"/>
                <w:sz w:val="21"/>
                <w:szCs w:val="21"/>
              </w:rPr>
              <w:t>□</w:t>
            </w:r>
            <w:proofErr w:type="gramStart"/>
            <w:r>
              <w:rPr>
                <w:rFonts w:ascii="楷体" w:eastAsia="楷体" w:hAnsi="楷体" w:cs="楷体" w:hint="eastAsia"/>
                <w:sz w:val="21"/>
                <w:szCs w:val="21"/>
              </w:rPr>
              <w:t>标间</w:t>
            </w:r>
            <w:proofErr w:type="gramEnd"/>
          </w:p>
        </w:tc>
      </w:tr>
      <w:tr w:rsidR="006A0CF1">
        <w:trPr>
          <w:trHeight w:val="1093"/>
        </w:trPr>
        <w:tc>
          <w:tcPr>
            <w:tcW w:w="1488" w:type="dxa"/>
            <w:vAlign w:val="center"/>
          </w:tcPr>
          <w:p w:rsidR="006A0CF1" w:rsidRDefault="00966E7A">
            <w:pPr>
              <w:pStyle w:val="Default"/>
              <w:jc w:val="center"/>
              <w:rPr>
                <w:rFonts w:ascii="楷体" w:eastAsia="楷体" w:hAnsi="楷体" w:cs="楷体"/>
                <w:sz w:val="21"/>
                <w:szCs w:val="21"/>
              </w:rPr>
            </w:pPr>
            <w:r>
              <w:rPr>
                <w:rFonts w:ascii="楷体" w:eastAsia="楷体" w:hAnsi="楷体" w:cs="楷体" w:hint="eastAsia"/>
                <w:sz w:val="21"/>
                <w:szCs w:val="21"/>
              </w:rPr>
              <w:t>备注</w:t>
            </w:r>
          </w:p>
        </w:tc>
        <w:tc>
          <w:tcPr>
            <w:tcW w:w="8005" w:type="dxa"/>
            <w:gridSpan w:val="8"/>
            <w:vAlign w:val="center"/>
          </w:tcPr>
          <w:p w:rsidR="006A0CF1" w:rsidRDefault="006A0CF1">
            <w:pPr>
              <w:pStyle w:val="Default"/>
              <w:jc w:val="center"/>
              <w:rPr>
                <w:rFonts w:ascii="楷体" w:eastAsia="楷体" w:hAnsi="楷体" w:cs="楷体"/>
                <w:sz w:val="21"/>
                <w:szCs w:val="21"/>
              </w:rPr>
            </w:pPr>
          </w:p>
        </w:tc>
      </w:tr>
    </w:tbl>
    <w:p w:rsidR="006A0CF1" w:rsidRDefault="006A0CF1">
      <w:pPr>
        <w:rPr>
          <w:rFonts w:hAnsi="黑体"/>
          <w:szCs w:val="21"/>
        </w:rPr>
      </w:pPr>
    </w:p>
    <w:p w:rsidR="006A0CF1" w:rsidRDefault="006A0CF1">
      <w:pPr>
        <w:rPr>
          <w:rFonts w:hAnsi="黑体"/>
          <w:szCs w:val="21"/>
        </w:rPr>
      </w:pPr>
    </w:p>
    <w:p w:rsidR="006A0CF1" w:rsidRDefault="00966E7A">
      <w:pPr>
        <w:jc w:val="right"/>
        <w:rPr>
          <w:rFonts w:hAnsi="黑体"/>
          <w:sz w:val="24"/>
          <w:szCs w:val="24"/>
        </w:rPr>
      </w:pPr>
      <w:r>
        <w:rPr>
          <w:rFonts w:hAnsi="黑体" w:hint="eastAsia"/>
          <w:sz w:val="24"/>
          <w:szCs w:val="24"/>
        </w:rPr>
        <w:t>全国高等学校</w:t>
      </w:r>
      <w:proofErr w:type="gramStart"/>
      <w:r>
        <w:rPr>
          <w:rFonts w:hAnsi="黑体" w:hint="eastAsia"/>
          <w:sz w:val="24"/>
          <w:szCs w:val="24"/>
        </w:rPr>
        <w:t>教师图学与</w:t>
      </w:r>
      <w:proofErr w:type="gramEnd"/>
      <w:r>
        <w:rPr>
          <w:rFonts w:hAnsi="黑体" w:hint="eastAsia"/>
          <w:sz w:val="24"/>
          <w:szCs w:val="24"/>
        </w:rPr>
        <w:t>机械课程示范教学与创新教学法观摩竞赛组委会</w:t>
      </w:r>
    </w:p>
    <w:p w:rsidR="006A0CF1" w:rsidRDefault="006A0CF1">
      <w:pPr>
        <w:jc w:val="right"/>
        <w:rPr>
          <w:rFonts w:hAnsi="黑体"/>
          <w:szCs w:val="21"/>
        </w:rPr>
      </w:pPr>
    </w:p>
    <w:p w:rsidR="006A0CF1" w:rsidRDefault="00966E7A">
      <w:pPr>
        <w:wordWrap w:val="0"/>
        <w:jc w:val="right"/>
        <w:rPr>
          <w:rFonts w:hAnsi="黑体"/>
          <w:sz w:val="24"/>
          <w:szCs w:val="24"/>
        </w:rPr>
      </w:pPr>
      <w:r>
        <w:rPr>
          <w:rFonts w:hAnsi="黑体"/>
          <w:sz w:val="24"/>
          <w:szCs w:val="24"/>
        </w:rPr>
        <w:t>2021</w:t>
      </w:r>
      <w:r>
        <w:rPr>
          <w:rFonts w:hAnsi="黑体"/>
          <w:sz w:val="24"/>
          <w:szCs w:val="24"/>
        </w:rPr>
        <w:t>年</w:t>
      </w:r>
      <w:r>
        <w:rPr>
          <w:rFonts w:hAnsi="黑体"/>
          <w:sz w:val="24"/>
          <w:szCs w:val="24"/>
        </w:rPr>
        <w:t>4</w:t>
      </w:r>
      <w:r>
        <w:rPr>
          <w:rFonts w:hAnsi="黑体"/>
          <w:sz w:val="24"/>
          <w:szCs w:val="24"/>
        </w:rPr>
        <w:t>月</w:t>
      </w:r>
      <w:r>
        <w:rPr>
          <w:rFonts w:hAnsi="黑体"/>
          <w:sz w:val="24"/>
          <w:szCs w:val="24"/>
        </w:rPr>
        <w:t>15</w:t>
      </w:r>
      <w:r>
        <w:rPr>
          <w:rFonts w:hAnsi="黑体"/>
          <w:sz w:val="24"/>
          <w:szCs w:val="24"/>
        </w:rPr>
        <w:t>日</w:t>
      </w:r>
      <w:r>
        <w:rPr>
          <w:rFonts w:hAnsi="黑体" w:hint="eastAsia"/>
          <w:sz w:val="24"/>
          <w:szCs w:val="24"/>
        </w:rPr>
        <w:t xml:space="preserve"> </w:t>
      </w:r>
      <w:r>
        <w:rPr>
          <w:rFonts w:hAnsi="黑体"/>
          <w:sz w:val="24"/>
          <w:szCs w:val="24"/>
        </w:rPr>
        <w:t xml:space="preserve">              </w:t>
      </w:r>
    </w:p>
    <w:sectPr w:rsidR="006A0CF1">
      <w:pgSz w:w="11906" w:h="16838"/>
      <w:pgMar w:top="1418" w:right="1134" w:bottom="1418"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7A"/>
    <w:rsid w:val="000A1B23"/>
    <w:rsid w:val="0012035C"/>
    <w:rsid w:val="00125E19"/>
    <w:rsid w:val="00290297"/>
    <w:rsid w:val="00316D33"/>
    <w:rsid w:val="0040066E"/>
    <w:rsid w:val="00460197"/>
    <w:rsid w:val="004655D5"/>
    <w:rsid w:val="004A68A4"/>
    <w:rsid w:val="004B16E2"/>
    <w:rsid w:val="00651E25"/>
    <w:rsid w:val="00661E4D"/>
    <w:rsid w:val="006A0CF1"/>
    <w:rsid w:val="006E0D5C"/>
    <w:rsid w:val="007E63C7"/>
    <w:rsid w:val="008157B6"/>
    <w:rsid w:val="008B45FA"/>
    <w:rsid w:val="008B76E5"/>
    <w:rsid w:val="009323EF"/>
    <w:rsid w:val="00966E7A"/>
    <w:rsid w:val="00A0053A"/>
    <w:rsid w:val="00A07D47"/>
    <w:rsid w:val="00A53F84"/>
    <w:rsid w:val="00A70459"/>
    <w:rsid w:val="00A82ADB"/>
    <w:rsid w:val="00AA52A1"/>
    <w:rsid w:val="00B00AA9"/>
    <w:rsid w:val="00B52FB4"/>
    <w:rsid w:val="00B7471F"/>
    <w:rsid w:val="00C804A0"/>
    <w:rsid w:val="00C84A2B"/>
    <w:rsid w:val="00CA1A8F"/>
    <w:rsid w:val="00D23EA1"/>
    <w:rsid w:val="00DD09B4"/>
    <w:rsid w:val="00E7534B"/>
    <w:rsid w:val="00F8637A"/>
    <w:rsid w:val="00FA0940"/>
    <w:rsid w:val="00FF6C26"/>
    <w:rsid w:val="172B3E94"/>
    <w:rsid w:val="1F9D4298"/>
    <w:rsid w:val="388118AB"/>
    <w:rsid w:val="7A59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8583081-7D0E-4D9E-879D-CA3E6F7A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1985</Characters>
  <Application>Microsoft Office Word</Application>
  <DocSecurity>0</DocSecurity>
  <Lines>16</Lines>
  <Paragraphs>4</Paragraphs>
  <ScaleCrop>false</ScaleCrop>
  <Company>seu</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杨水成</dc:creator>
  <cp:lastModifiedBy>号 骆</cp:lastModifiedBy>
  <cp:revision>2</cp:revision>
  <cp:lastPrinted>2021-04-15T11:43:00Z</cp:lastPrinted>
  <dcterms:created xsi:type="dcterms:W3CDTF">2021-05-05T01:53:00Z</dcterms:created>
  <dcterms:modified xsi:type="dcterms:W3CDTF">2021-05-05T01:53:00Z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5118016D854747A1A7EF81F8E1D0413B</vt:lpwstr>
  </property>
</Properties>
</file>